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7513" w14:textId="3A27FC81" w:rsidR="0080110D" w:rsidRDefault="00D94DF0" w:rsidP="002467E7">
      <w:pPr>
        <w:pStyle w:val="Frontpagemaintitle"/>
        <w:outlineLvl w:val="9"/>
      </w:pPr>
      <w:bookmarkStart w:id="0" w:name="_Hlk97732766"/>
      <w:r>
        <w:t>E</w:t>
      </w:r>
      <w:r w:rsidR="0080110D">
        <w:t>ffectiveness</w:t>
      </w:r>
      <w:r w:rsidR="00327ACC">
        <w:t xml:space="preserve"> of </w:t>
      </w:r>
      <w:r w:rsidR="00327ACC" w:rsidRPr="00307B6B">
        <w:t>ChAdOx1-S</w:t>
      </w:r>
      <w:r w:rsidR="00327ACC">
        <w:t xml:space="preserve"> </w:t>
      </w:r>
      <w:r w:rsidR="003C2D50">
        <w:t xml:space="preserve">COVID-19 </w:t>
      </w:r>
      <w:r w:rsidR="00327ACC">
        <w:t>Booster Vaccination</w:t>
      </w:r>
      <w:r w:rsidR="003C2D50">
        <w:t xml:space="preserve"> against the Omicron and Delta variants</w:t>
      </w:r>
      <w:r w:rsidR="00307B6B">
        <w:t xml:space="preserve"> </w:t>
      </w:r>
      <w:r w:rsidR="00FE4A62">
        <w:t>in England</w:t>
      </w:r>
    </w:p>
    <w:bookmarkEnd w:id="0"/>
    <w:p w14:paraId="5AFBB66F" w14:textId="0592A7A7" w:rsidR="00EA7627" w:rsidRPr="002467E7" w:rsidRDefault="00EA7627" w:rsidP="00EA7627">
      <w:pPr>
        <w:rPr>
          <w:rFonts w:ascii="Arial" w:hAnsi="Arial" w:cs="Arial"/>
          <w:sz w:val="24"/>
          <w:szCs w:val="24"/>
        </w:rPr>
      </w:pPr>
    </w:p>
    <w:p w14:paraId="7540E627" w14:textId="0EC4757A" w:rsidR="00FE4A62" w:rsidRPr="002467E7" w:rsidRDefault="00EA7627">
      <w:pPr>
        <w:rPr>
          <w:rFonts w:ascii="Arial" w:hAnsi="Arial" w:cs="Arial"/>
          <w:sz w:val="24"/>
          <w:szCs w:val="24"/>
          <w:vertAlign w:val="superscript"/>
        </w:rPr>
      </w:pPr>
      <w:bookmarkStart w:id="1" w:name="_Hlk95988455"/>
      <w:r w:rsidRPr="002467E7">
        <w:rPr>
          <w:rFonts w:ascii="Arial" w:hAnsi="Arial" w:cs="Arial"/>
          <w:sz w:val="24"/>
          <w:szCs w:val="24"/>
        </w:rPr>
        <w:t>Freja Kirsebom PhD</w:t>
      </w:r>
      <w:r w:rsidRPr="002467E7">
        <w:rPr>
          <w:rFonts w:ascii="Arial" w:hAnsi="Arial" w:cs="Arial"/>
          <w:sz w:val="24"/>
          <w:szCs w:val="24"/>
          <w:vertAlign w:val="superscript"/>
        </w:rPr>
        <w:t>1</w:t>
      </w:r>
      <w:r w:rsidRPr="002467E7">
        <w:rPr>
          <w:rFonts w:ascii="Arial" w:hAnsi="Arial" w:cs="Arial"/>
          <w:sz w:val="24"/>
          <w:szCs w:val="24"/>
        </w:rPr>
        <w:t xml:space="preserve">, </w:t>
      </w:r>
      <w:r w:rsidR="0002086A" w:rsidRPr="002467E7">
        <w:rPr>
          <w:rFonts w:ascii="Arial" w:hAnsi="Arial" w:cs="Arial"/>
          <w:sz w:val="24"/>
          <w:szCs w:val="24"/>
        </w:rPr>
        <w:t>Nick Andrews PhD</w:t>
      </w:r>
      <w:r w:rsidR="0002086A" w:rsidRPr="002467E7">
        <w:rPr>
          <w:rFonts w:ascii="Arial" w:hAnsi="Arial" w:cs="Arial"/>
          <w:sz w:val="24"/>
          <w:szCs w:val="24"/>
          <w:vertAlign w:val="superscript"/>
        </w:rPr>
        <w:t>1,2</w:t>
      </w:r>
      <w:r w:rsidR="0002086A" w:rsidRPr="002467E7">
        <w:rPr>
          <w:rFonts w:ascii="Arial" w:hAnsi="Arial" w:cs="Arial"/>
          <w:sz w:val="24"/>
          <w:szCs w:val="24"/>
        </w:rPr>
        <w:t xml:space="preserve">, </w:t>
      </w:r>
      <w:r w:rsidR="00811A4D" w:rsidRPr="002467E7">
        <w:rPr>
          <w:rFonts w:ascii="Arial" w:hAnsi="Arial" w:cs="Arial"/>
          <w:sz w:val="24"/>
          <w:szCs w:val="24"/>
        </w:rPr>
        <w:t xml:space="preserve">Ruchira Sachdeva, </w:t>
      </w:r>
      <w:r w:rsidRPr="002467E7">
        <w:rPr>
          <w:rFonts w:ascii="Arial" w:hAnsi="Arial" w:cs="Arial"/>
          <w:sz w:val="24"/>
          <w:szCs w:val="24"/>
        </w:rPr>
        <w:t>Julia Stowe PhD</w:t>
      </w:r>
      <w:r w:rsidRPr="002467E7">
        <w:rPr>
          <w:rFonts w:ascii="Arial" w:hAnsi="Arial" w:cs="Arial"/>
          <w:sz w:val="24"/>
          <w:szCs w:val="24"/>
          <w:vertAlign w:val="superscript"/>
        </w:rPr>
        <w:t>1</w:t>
      </w:r>
      <w:r w:rsidRPr="002467E7">
        <w:rPr>
          <w:rFonts w:ascii="Arial" w:hAnsi="Arial" w:cs="Arial"/>
          <w:sz w:val="24"/>
          <w:szCs w:val="24"/>
        </w:rPr>
        <w:t>,</w:t>
      </w:r>
      <w:r w:rsidRPr="002467E7">
        <w:rPr>
          <w:rFonts w:ascii="Arial" w:hAnsi="Arial" w:cs="Arial"/>
          <w:sz w:val="24"/>
          <w:szCs w:val="24"/>
          <w:vertAlign w:val="superscript"/>
        </w:rPr>
        <w:t xml:space="preserve"> </w:t>
      </w:r>
      <w:r w:rsidRPr="002467E7">
        <w:rPr>
          <w:rFonts w:ascii="Arial" w:hAnsi="Arial" w:cs="Arial"/>
          <w:sz w:val="24"/>
          <w:szCs w:val="24"/>
        </w:rPr>
        <w:t>Mary Ramsay MBBS, FFPH</w:t>
      </w:r>
      <w:r w:rsidRPr="002467E7">
        <w:rPr>
          <w:rFonts w:ascii="Arial" w:hAnsi="Arial" w:cs="Arial"/>
          <w:sz w:val="24"/>
          <w:szCs w:val="24"/>
          <w:vertAlign w:val="superscript"/>
        </w:rPr>
        <w:t>1,2</w:t>
      </w:r>
      <w:r w:rsidRPr="002467E7">
        <w:rPr>
          <w:rFonts w:ascii="Arial" w:hAnsi="Arial" w:cs="Arial"/>
          <w:sz w:val="24"/>
          <w:szCs w:val="24"/>
        </w:rPr>
        <w:t>, Jamie Lopez Bernal PhD,</w:t>
      </w:r>
      <w:r w:rsidR="0002086A" w:rsidRPr="002467E7">
        <w:rPr>
          <w:rFonts w:ascii="Arial" w:hAnsi="Arial" w:cs="Arial"/>
          <w:sz w:val="24"/>
          <w:szCs w:val="24"/>
        </w:rPr>
        <w:t xml:space="preserve"> </w:t>
      </w:r>
      <w:r w:rsidRPr="002467E7">
        <w:rPr>
          <w:rFonts w:ascii="Arial" w:hAnsi="Arial" w:cs="Arial"/>
          <w:sz w:val="24"/>
          <w:szCs w:val="24"/>
        </w:rPr>
        <w:t>MBBS</w:t>
      </w:r>
      <w:r w:rsidRPr="002467E7">
        <w:rPr>
          <w:rFonts w:ascii="Arial" w:hAnsi="Arial" w:cs="Arial"/>
          <w:sz w:val="24"/>
          <w:szCs w:val="24"/>
          <w:vertAlign w:val="superscript"/>
        </w:rPr>
        <w:t>1,2,</w:t>
      </w:r>
      <w:bookmarkEnd w:id="1"/>
      <w:r w:rsidR="00863C12" w:rsidRPr="002467E7">
        <w:rPr>
          <w:rFonts w:ascii="Arial" w:hAnsi="Arial" w:cs="Arial"/>
          <w:sz w:val="24"/>
          <w:szCs w:val="24"/>
          <w:vertAlign w:val="superscript"/>
        </w:rPr>
        <w:t>3</w:t>
      </w:r>
      <w:r w:rsidR="0002086A" w:rsidRPr="002467E7">
        <w:rPr>
          <w:rFonts w:ascii="Arial" w:hAnsi="Arial" w:cs="Arial"/>
          <w:sz w:val="24"/>
          <w:szCs w:val="24"/>
          <w:vertAlign w:val="superscript"/>
        </w:rPr>
        <w:t xml:space="preserve"> </w:t>
      </w:r>
    </w:p>
    <w:p w14:paraId="655CFB46" w14:textId="69EB7550" w:rsidR="00901A75" w:rsidRPr="002467E7" w:rsidRDefault="00901A75">
      <w:pPr>
        <w:rPr>
          <w:rFonts w:ascii="Arial" w:hAnsi="Arial" w:cs="Arial"/>
          <w:sz w:val="24"/>
          <w:szCs w:val="24"/>
          <w:vertAlign w:val="superscript"/>
        </w:rPr>
      </w:pPr>
    </w:p>
    <w:p w14:paraId="71DC352D" w14:textId="77777777"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UK Health Security Agency, London, United Kingdom</w:t>
      </w:r>
    </w:p>
    <w:p w14:paraId="27F0F117" w14:textId="56DB4AA9"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NIHR Health Protection Research Unit in Vaccines and Immunisation, London School of Hygiene and Tropical Medicine, London, United Kingdom</w:t>
      </w:r>
    </w:p>
    <w:p w14:paraId="090076DA" w14:textId="3069889B" w:rsidR="00901A75" w:rsidRPr="002467E7" w:rsidRDefault="00901A75" w:rsidP="00A4272A">
      <w:pPr>
        <w:pStyle w:val="ListParagraph"/>
        <w:numPr>
          <w:ilvl w:val="0"/>
          <w:numId w:val="1"/>
        </w:numPr>
        <w:ind w:left="426"/>
        <w:rPr>
          <w:rFonts w:ascii="Arial" w:hAnsi="Arial" w:cs="Arial"/>
          <w:sz w:val="24"/>
          <w:szCs w:val="24"/>
        </w:rPr>
      </w:pPr>
      <w:r w:rsidRPr="002467E7">
        <w:rPr>
          <w:rFonts w:ascii="Arial" w:hAnsi="Arial" w:cs="Arial"/>
          <w:sz w:val="24"/>
          <w:szCs w:val="24"/>
        </w:rPr>
        <w:t>NIHR Health Protection Research Unit in Respiratory Infections, Imperial College London, United Kingdom</w:t>
      </w:r>
    </w:p>
    <w:p w14:paraId="0C2294B2" w14:textId="77777777" w:rsidR="005F3470" w:rsidRPr="002467E7" w:rsidRDefault="005F3470">
      <w:pPr>
        <w:rPr>
          <w:rStyle w:val="Heading3Char"/>
          <w:rFonts w:ascii="Arial" w:hAnsi="Arial" w:cs="Arial"/>
          <w:color w:val="auto"/>
        </w:rPr>
      </w:pPr>
    </w:p>
    <w:p w14:paraId="1827910B" w14:textId="494BFA78" w:rsidR="00811A4D" w:rsidRPr="002467E7" w:rsidRDefault="00EA7627">
      <w:pPr>
        <w:rPr>
          <w:rFonts w:ascii="Arial" w:hAnsi="Arial" w:cs="Arial"/>
          <w:sz w:val="24"/>
          <w:szCs w:val="24"/>
        </w:rPr>
      </w:pPr>
      <w:r w:rsidRPr="002467E7">
        <w:rPr>
          <w:rStyle w:val="Heading3Char"/>
          <w:rFonts w:ascii="Arial" w:hAnsi="Arial" w:cs="Arial"/>
          <w:color w:val="auto"/>
        </w:rPr>
        <w:t>Word Count</w:t>
      </w:r>
      <w:r w:rsidRPr="002467E7">
        <w:rPr>
          <w:rFonts w:ascii="Arial" w:hAnsi="Arial" w:cs="Arial"/>
          <w:sz w:val="24"/>
          <w:szCs w:val="24"/>
        </w:rPr>
        <w:t>:</w:t>
      </w:r>
      <w:r w:rsidR="00FB5FE2" w:rsidRPr="002467E7">
        <w:rPr>
          <w:rFonts w:ascii="Arial" w:hAnsi="Arial" w:cs="Arial"/>
          <w:sz w:val="24"/>
          <w:szCs w:val="24"/>
        </w:rPr>
        <w:t xml:space="preserve"> </w:t>
      </w:r>
      <w:r w:rsidR="00905B17" w:rsidRPr="002467E7">
        <w:rPr>
          <w:rFonts w:ascii="Arial" w:hAnsi="Arial" w:cs="Arial"/>
          <w:sz w:val="24"/>
          <w:szCs w:val="24"/>
        </w:rPr>
        <w:t>3</w:t>
      </w:r>
      <w:r w:rsidR="00F670DB">
        <w:rPr>
          <w:rFonts w:ascii="Arial" w:hAnsi="Arial" w:cs="Arial"/>
          <w:sz w:val="24"/>
          <w:szCs w:val="24"/>
        </w:rPr>
        <w:t>,</w:t>
      </w:r>
      <w:r w:rsidR="00905B17" w:rsidRPr="002467E7">
        <w:rPr>
          <w:rFonts w:ascii="Arial" w:hAnsi="Arial" w:cs="Arial"/>
          <w:sz w:val="24"/>
          <w:szCs w:val="24"/>
        </w:rPr>
        <w:t>0</w:t>
      </w:r>
      <w:r w:rsidR="00A40EE4" w:rsidRPr="002467E7">
        <w:rPr>
          <w:rFonts w:ascii="Arial" w:hAnsi="Arial" w:cs="Arial"/>
          <w:sz w:val="24"/>
          <w:szCs w:val="24"/>
        </w:rPr>
        <w:t>24</w:t>
      </w:r>
    </w:p>
    <w:p w14:paraId="15394D4E" w14:textId="77777777" w:rsidR="00DE2928" w:rsidRDefault="00DE2928">
      <w:pPr>
        <w:rPr>
          <w:rFonts w:asciiTheme="majorHAnsi" w:eastAsiaTheme="majorEastAsia" w:hAnsiTheme="majorHAnsi" w:cstheme="majorBidi"/>
          <w:color w:val="2F5496" w:themeColor="accent1" w:themeShade="BF"/>
          <w:sz w:val="26"/>
          <w:szCs w:val="26"/>
        </w:rPr>
      </w:pPr>
      <w:r>
        <w:br w:type="page"/>
      </w:r>
    </w:p>
    <w:p w14:paraId="5C86704F" w14:textId="1959E3B4" w:rsidR="004F2EFA" w:rsidRDefault="00811A4D" w:rsidP="002467E7">
      <w:pPr>
        <w:pStyle w:val="Chapterheading"/>
      </w:pPr>
      <w:r>
        <w:lastRenderedPageBreak/>
        <w:t>Abstract</w:t>
      </w:r>
    </w:p>
    <w:p w14:paraId="144EF61C" w14:textId="73E7C146" w:rsidR="004F2EFA" w:rsidRDefault="004F2EFA" w:rsidP="002467E7">
      <w:pPr>
        <w:pStyle w:val="Header2"/>
      </w:pPr>
      <w:r>
        <w:t>Background</w:t>
      </w:r>
    </w:p>
    <w:p w14:paraId="219B4272" w14:textId="2D76144F" w:rsidR="00DE2928" w:rsidRDefault="00C107B0"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Despite the potential widespread global use of the ChAdOx1-S vaccine as a booster</w:t>
      </w:r>
      <w:r w:rsidR="00DE2928" w:rsidRPr="002467E7">
        <w:rPr>
          <w:rFonts w:ascii="Arial" w:eastAsia="Times New Roman" w:hAnsi="Arial" w:cs="Times New Roman"/>
          <w:sz w:val="24"/>
          <w:szCs w:val="24"/>
          <w:lang w:eastAsia="en-GB"/>
        </w:rPr>
        <w:t xml:space="preserve"> due to the lower cost and relative ease of use as compared to mRNA vaccines, to date there are no published data on the real-world effectiveness. </w:t>
      </w:r>
      <w:r w:rsidRPr="002467E7">
        <w:rPr>
          <w:rFonts w:ascii="Arial" w:eastAsia="Times New Roman" w:hAnsi="Arial" w:cs="Times New Roman"/>
          <w:sz w:val="24"/>
          <w:szCs w:val="24"/>
          <w:lang w:eastAsia="en-GB"/>
        </w:rPr>
        <w:t xml:space="preserve">Real-world VE studies have found one and </w:t>
      </w:r>
      <w:r w:rsidR="00F670DB">
        <w:rPr>
          <w:rFonts w:ascii="Arial" w:eastAsia="Times New Roman" w:hAnsi="Arial" w:cs="Times New Roman"/>
          <w:sz w:val="24"/>
          <w:szCs w:val="24"/>
          <w:lang w:eastAsia="en-GB"/>
        </w:rPr>
        <w:t>2</w:t>
      </w:r>
      <w:r w:rsidR="00F670DB" w:rsidRPr="002467E7">
        <w:rPr>
          <w:rFonts w:ascii="Arial" w:eastAsia="Times New Roman" w:hAnsi="Arial" w:cs="Times New Roman"/>
          <w:sz w:val="24"/>
          <w:szCs w:val="24"/>
          <w:lang w:eastAsia="en-GB"/>
        </w:rPr>
        <w:t xml:space="preserve"> </w:t>
      </w:r>
      <w:r w:rsidRPr="002467E7">
        <w:rPr>
          <w:rFonts w:ascii="Arial" w:eastAsia="Times New Roman" w:hAnsi="Arial" w:cs="Times New Roman"/>
          <w:sz w:val="24"/>
          <w:szCs w:val="24"/>
          <w:lang w:eastAsia="en-GB"/>
        </w:rPr>
        <w:t xml:space="preserve">doses of the ChAdOx1-S vaccine to be highly effective, and clinical trial data </w:t>
      </w:r>
      <w:r w:rsidR="00DE2928" w:rsidRPr="002467E7">
        <w:rPr>
          <w:rFonts w:ascii="Arial" w:eastAsia="Times New Roman" w:hAnsi="Arial" w:cs="Times New Roman"/>
          <w:sz w:val="24"/>
          <w:szCs w:val="24"/>
          <w:lang w:eastAsia="en-GB"/>
        </w:rPr>
        <w:t>have demonstrated enhanced immunity following a</w:t>
      </w:r>
      <w:r w:rsidRPr="002467E7">
        <w:rPr>
          <w:rFonts w:ascii="Arial" w:eastAsia="Times New Roman" w:hAnsi="Arial" w:cs="Times New Roman"/>
          <w:sz w:val="24"/>
          <w:szCs w:val="24"/>
          <w:lang w:eastAsia="en-GB"/>
        </w:rPr>
        <w:t xml:space="preserve"> ChAdOx1-S</w:t>
      </w:r>
      <w:r w:rsidR="00DE2928" w:rsidRPr="002467E7">
        <w:rPr>
          <w:rFonts w:ascii="Arial" w:eastAsia="Times New Roman" w:hAnsi="Arial" w:cs="Times New Roman"/>
          <w:sz w:val="24"/>
          <w:szCs w:val="24"/>
          <w:lang w:eastAsia="en-GB"/>
        </w:rPr>
        <w:t xml:space="preserve"> booster. In England, a small number of individuals </w:t>
      </w:r>
      <w:r w:rsidR="003C2D50" w:rsidRPr="002467E7">
        <w:rPr>
          <w:rFonts w:ascii="Arial" w:eastAsia="Times New Roman" w:hAnsi="Arial" w:cs="Times New Roman"/>
          <w:sz w:val="24"/>
          <w:szCs w:val="24"/>
          <w:lang w:eastAsia="en-GB"/>
        </w:rPr>
        <w:t>received</w:t>
      </w:r>
      <w:r w:rsidR="00DE2928" w:rsidRPr="002467E7">
        <w:rPr>
          <w:rFonts w:ascii="Arial" w:eastAsia="Times New Roman" w:hAnsi="Arial" w:cs="Times New Roman"/>
          <w:sz w:val="24"/>
          <w:szCs w:val="24"/>
          <w:lang w:eastAsia="en-GB"/>
        </w:rPr>
        <w:t xml:space="preserve"> booster vaccination with the ChAdOx1-S vaccine where vaccination with mRNA vaccines was clinically contraindicated.</w:t>
      </w:r>
    </w:p>
    <w:p w14:paraId="4A633526" w14:textId="77777777" w:rsidR="002467E7" w:rsidRPr="002467E7" w:rsidRDefault="002467E7" w:rsidP="002467E7">
      <w:pPr>
        <w:spacing w:before="120" w:after="0" w:line="320" w:lineRule="atLeast"/>
        <w:rPr>
          <w:rFonts w:ascii="Arial" w:eastAsia="Times New Roman" w:hAnsi="Arial" w:cs="Times New Roman"/>
          <w:sz w:val="24"/>
          <w:szCs w:val="24"/>
          <w:lang w:eastAsia="en-GB"/>
        </w:rPr>
      </w:pPr>
    </w:p>
    <w:p w14:paraId="5544AE63" w14:textId="0D55E4BB" w:rsidR="004F2EFA" w:rsidRDefault="004F2EFA" w:rsidP="002467E7">
      <w:pPr>
        <w:pStyle w:val="Header2"/>
      </w:pPr>
      <w:r>
        <w:t>Methods</w:t>
      </w:r>
    </w:p>
    <w:p w14:paraId="33348984" w14:textId="6F9474C6" w:rsidR="00C107B0" w:rsidRPr="002467E7" w:rsidRDefault="00C107B0"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The demographic characteristics of those who received a ChAdOx1-S booster </w:t>
      </w:r>
      <w:r w:rsidR="00DE2928" w:rsidRPr="002467E7">
        <w:rPr>
          <w:rFonts w:ascii="Arial" w:eastAsia="Times New Roman" w:hAnsi="Arial" w:cs="Times New Roman"/>
          <w:sz w:val="24"/>
          <w:szCs w:val="24"/>
          <w:lang w:eastAsia="en-GB"/>
        </w:rPr>
        <w:t>were compared to those who received a</w:t>
      </w:r>
      <w:r w:rsidRPr="002467E7">
        <w:rPr>
          <w:rFonts w:ascii="Arial" w:eastAsia="Times New Roman" w:hAnsi="Arial" w:cs="Times New Roman"/>
          <w:sz w:val="24"/>
          <w:szCs w:val="24"/>
          <w:lang w:eastAsia="en-GB"/>
        </w:rPr>
        <w:t xml:space="preserve"> BNT162b2 booster</w:t>
      </w:r>
      <w:r w:rsidR="00DE2928" w:rsidRPr="002467E7">
        <w:rPr>
          <w:rFonts w:ascii="Arial" w:eastAsia="Times New Roman" w:hAnsi="Arial" w:cs="Times New Roman"/>
          <w:sz w:val="24"/>
          <w:szCs w:val="24"/>
          <w:lang w:eastAsia="en-GB"/>
        </w:rPr>
        <w:t>.</w:t>
      </w:r>
      <w:r w:rsidR="009166CC" w:rsidRPr="002467E7">
        <w:rPr>
          <w:rFonts w:ascii="Arial" w:eastAsia="Times New Roman" w:hAnsi="Arial" w:cs="Times New Roman"/>
          <w:sz w:val="24"/>
          <w:szCs w:val="24"/>
          <w:lang w:eastAsia="en-GB"/>
        </w:rPr>
        <w:t xml:space="preserve"> A test-negative case control design was used to </w:t>
      </w:r>
      <w:r w:rsidRPr="002467E7">
        <w:rPr>
          <w:rFonts w:ascii="Arial" w:eastAsia="Times New Roman" w:hAnsi="Arial" w:cs="Times New Roman"/>
          <w:sz w:val="24"/>
          <w:szCs w:val="24"/>
          <w:lang w:eastAsia="en-GB"/>
        </w:rPr>
        <w:t xml:space="preserve">estimate vaccine effectiveness </w:t>
      </w:r>
      <w:r w:rsidR="00F81E6A" w:rsidRPr="002467E7">
        <w:rPr>
          <w:rFonts w:ascii="Arial" w:eastAsia="Times New Roman" w:hAnsi="Arial" w:cs="Times New Roman"/>
          <w:sz w:val="24"/>
          <w:szCs w:val="24"/>
          <w:lang w:eastAsia="en-GB"/>
        </w:rPr>
        <w:t xml:space="preserve">of the ChAdOx1-S booster </w:t>
      </w:r>
      <w:r w:rsidRPr="002467E7">
        <w:rPr>
          <w:rFonts w:ascii="Arial" w:eastAsia="Times New Roman" w:hAnsi="Arial" w:cs="Times New Roman"/>
          <w:sz w:val="24"/>
          <w:szCs w:val="24"/>
          <w:lang w:eastAsia="en-GB"/>
        </w:rPr>
        <w:t>against symptomatic disease and hospitalisation</w:t>
      </w:r>
      <w:r w:rsidR="009166CC" w:rsidRPr="002467E7">
        <w:rPr>
          <w:rFonts w:ascii="Arial" w:eastAsia="Times New Roman" w:hAnsi="Arial" w:cs="Times New Roman"/>
          <w:sz w:val="24"/>
          <w:szCs w:val="24"/>
          <w:lang w:eastAsia="en-GB"/>
        </w:rPr>
        <w:t xml:space="preserve"> in England.</w:t>
      </w:r>
    </w:p>
    <w:p w14:paraId="5FD28265" w14:textId="0F2F5FD1" w:rsidR="004F2EFA" w:rsidRDefault="004F2EFA" w:rsidP="002467E7">
      <w:pPr>
        <w:pStyle w:val="Header2"/>
      </w:pPr>
      <w:r>
        <w:t>Findings</w:t>
      </w:r>
    </w:p>
    <w:p w14:paraId="5B5F9330" w14:textId="3E6F2B54" w:rsidR="00F81E6A" w:rsidRPr="002467E7" w:rsidRDefault="00F81E6A"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Those</w:t>
      </w:r>
      <w:r w:rsidR="007C11E2" w:rsidRPr="002467E7">
        <w:rPr>
          <w:rFonts w:ascii="Arial" w:eastAsia="Times New Roman" w:hAnsi="Arial" w:cs="Times New Roman"/>
          <w:sz w:val="24"/>
          <w:szCs w:val="24"/>
          <w:lang w:eastAsia="en-GB"/>
        </w:rPr>
        <w:t xml:space="preserve"> who received a ChAdOx1-S booster in the UK were more likely to be female (adjusted odds ratio (OR) 1.67 (1.64</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1.71)), in a clinical risk group (adjusted OR 1.58 (1.54</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1.63)), in the CEV group (adjusted OR 1.84 (1.79</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 xml:space="preserve">1.89)) or severely immunosuppressed </w:t>
      </w:r>
      <w:r w:rsidRPr="002467E7">
        <w:rPr>
          <w:rFonts w:ascii="Arial" w:eastAsia="Times New Roman" w:hAnsi="Arial" w:cs="Times New Roman"/>
          <w:sz w:val="24"/>
          <w:szCs w:val="24"/>
          <w:lang w:eastAsia="en-GB"/>
        </w:rPr>
        <w:t xml:space="preserve">(adjusted </w:t>
      </w:r>
      <w:r w:rsidR="007C11E2" w:rsidRPr="002467E7">
        <w:rPr>
          <w:rFonts w:ascii="Arial" w:eastAsia="Times New Roman" w:hAnsi="Arial" w:cs="Times New Roman"/>
          <w:sz w:val="24"/>
          <w:szCs w:val="24"/>
          <w:lang w:eastAsia="en-GB"/>
        </w:rPr>
        <w:t>OR 2.05 (1.96</w:t>
      </w:r>
      <w:r w:rsidR="00F670DB">
        <w:rPr>
          <w:rFonts w:ascii="Arial" w:eastAsia="Times New Roman" w:hAnsi="Arial" w:cs="Times New Roman"/>
          <w:sz w:val="24"/>
          <w:szCs w:val="24"/>
          <w:lang w:eastAsia="en-GB"/>
        </w:rPr>
        <w:t xml:space="preserve"> to </w:t>
      </w:r>
      <w:r w:rsidR="007C11E2" w:rsidRPr="002467E7">
        <w:rPr>
          <w:rFonts w:ascii="Arial" w:eastAsia="Times New Roman" w:hAnsi="Arial" w:cs="Times New Roman"/>
          <w:sz w:val="24"/>
          <w:szCs w:val="24"/>
          <w:lang w:eastAsia="en-GB"/>
        </w:rPr>
        <w:t>2.13)</w:t>
      </w:r>
      <w:r w:rsidRPr="002467E7">
        <w:rPr>
          <w:rFonts w:ascii="Arial" w:eastAsia="Times New Roman" w:hAnsi="Arial" w:cs="Times New Roman"/>
          <w:sz w:val="24"/>
          <w:szCs w:val="24"/>
          <w:lang w:eastAsia="en-GB"/>
        </w:rPr>
        <w:t>).</w:t>
      </w:r>
    </w:p>
    <w:p w14:paraId="7E8796FF" w14:textId="49DE0637" w:rsidR="00C107B0" w:rsidRPr="002467E7" w:rsidRDefault="00F81E6A"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Protection against symptomatic disease with the Omicron variant in those aged 65 years and older peaked at 66.1% (16.6 to 86.3%) and 68.5% (65.7 to 71.2%) amongst those who received the ChAdOx1-S and BNT162b2 booster vaccines, respectively. Protection waned to 44.5% (22.4 to 60.2%) and 54.1% (50.5 to 57.5%) after 5</w:t>
      </w:r>
      <w:r w:rsidR="00F670DB">
        <w:rPr>
          <w:rFonts w:ascii="Arial" w:eastAsia="Times New Roman" w:hAnsi="Arial" w:cs="Times New Roman"/>
          <w:sz w:val="24"/>
          <w:szCs w:val="24"/>
          <w:lang w:eastAsia="en-GB"/>
        </w:rPr>
        <w:t xml:space="preserve"> to </w:t>
      </w:r>
      <w:r w:rsidRPr="002467E7">
        <w:rPr>
          <w:rFonts w:ascii="Arial" w:eastAsia="Times New Roman" w:hAnsi="Arial" w:cs="Times New Roman"/>
          <w:sz w:val="24"/>
          <w:szCs w:val="24"/>
          <w:lang w:eastAsia="en-GB"/>
        </w:rPr>
        <w:t>9 weeks. Protection against hospitalisation following Omicron infection peaked at 82.3% (64.2 to 91.3%) after receiving a ChAdOx1-S booster, as compared to 90.9% (88.7 to 92.7%) for those who received a BNT162b2 booster.</w:t>
      </w:r>
    </w:p>
    <w:p w14:paraId="4F4F5884" w14:textId="3EB5F09A" w:rsidR="004F2EFA" w:rsidRDefault="004F2EFA" w:rsidP="002467E7">
      <w:pPr>
        <w:pStyle w:val="Header2"/>
      </w:pPr>
      <w:r>
        <w:t>Interpretation</w:t>
      </w:r>
    </w:p>
    <w:p w14:paraId="74154CC5" w14:textId="1E7B2FD1" w:rsidR="00C107B0" w:rsidRPr="002467E7" w:rsidRDefault="007C11E2" w:rsidP="00A4272A">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Differences in the population boosted with ChAdOx1-S in the UK renders direct comparison of</w:t>
      </w:r>
      <w:r w:rsidR="009166CC" w:rsidRPr="002467E7">
        <w:rPr>
          <w:rFonts w:ascii="Arial" w:eastAsia="Times New Roman" w:hAnsi="Arial" w:cs="Times New Roman"/>
          <w:sz w:val="24"/>
          <w:szCs w:val="24"/>
          <w:lang w:eastAsia="en-GB"/>
        </w:rPr>
        <w:t xml:space="preserve"> vaccine effectiveness by manufacturer </w:t>
      </w:r>
      <w:r w:rsidRPr="002467E7">
        <w:rPr>
          <w:rFonts w:ascii="Arial" w:eastAsia="Times New Roman" w:hAnsi="Arial" w:cs="Times New Roman"/>
          <w:sz w:val="24"/>
          <w:szCs w:val="24"/>
          <w:lang w:eastAsia="en-GB"/>
        </w:rPr>
        <w:t>challenging. Nonetheless, this study supports the use of ChAdOx1-S as a booster for protection against severe disease with</w:t>
      </w:r>
      <w:r w:rsidR="00F345F0">
        <w:rPr>
          <w:rFonts w:ascii="Arial" w:eastAsia="Times New Roman" w:hAnsi="Arial" w:cs="Times New Roman"/>
          <w:sz w:val="24"/>
          <w:szCs w:val="24"/>
          <w:lang w:eastAsia="en-GB"/>
        </w:rPr>
        <w:t xml:space="preserve"> coronavirus</w:t>
      </w:r>
      <w:r w:rsidRPr="002467E7">
        <w:rPr>
          <w:rFonts w:ascii="Arial" w:eastAsia="Times New Roman" w:hAnsi="Arial" w:cs="Times New Roman"/>
          <w:sz w:val="24"/>
          <w:szCs w:val="24"/>
          <w:lang w:eastAsia="en-GB"/>
        </w:rPr>
        <w:t xml:space="preserve"> </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COVID-19</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in settings that have not yet offered booster </w:t>
      </w:r>
      <w:r w:rsidRPr="002467E7">
        <w:rPr>
          <w:rFonts w:ascii="Arial" w:eastAsia="Times New Roman" w:hAnsi="Arial" w:cs="Times New Roman"/>
          <w:sz w:val="24"/>
          <w:szCs w:val="24"/>
          <w:lang w:eastAsia="en-GB"/>
        </w:rPr>
        <w:lastRenderedPageBreak/>
        <w:t xml:space="preserve">doses and suggests that those who received ChAdOx1-S as a booster in the UK do not require re-vaccination ahead of others. </w:t>
      </w:r>
    </w:p>
    <w:p w14:paraId="0CE97436" w14:textId="702F1028" w:rsidR="004F2EFA" w:rsidRDefault="004F2EFA" w:rsidP="002467E7">
      <w:pPr>
        <w:pStyle w:val="Header2"/>
      </w:pPr>
      <w:r>
        <w:t>Funding</w:t>
      </w:r>
    </w:p>
    <w:p w14:paraId="588BD2A1" w14:textId="3ED2D299" w:rsidR="00C107B0" w:rsidRPr="002467E7" w:rsidRDefault="00C107B0" w:rsidP="00C107B0">
      <w:pPr>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UK Health Security Agency</w:t>
      </w:r>
    </w:p>
    <w:p w14:paraId="4352504E" w14:textId="77777777" w:rsidR="00827125" w:rsidRPr="00827125" w:rsidRDefault="00827125" w:rsidP="00827125"/>
    <w:p w14:paraId="287130F9" w14:textId="77777777" w:rsidR="00B86651" w:rsidRPr="004F2EFA" w:rsidRDefault="00B86651" w:rsidP="004F2EFA"/>
    <w:p w14:paraId="7AF9B194" w14:textId="77777777" w:rsidR="00633D7F" w:rsidRPr="00633D7F" w:rsidRDefault="00633D7F" w:rsidP="00633D7F"/>
    <w:p w14:paraId="26419F0C" w14:textId="7E5D0DAA" w:rsidR="006B3045" w:rsidRPr="002467E7" w:rsidRDefault="00633D7F" w:rsidP="002467E7">
      <w:pPr>
        <w:pStyle w:val="Chapterheading"/>
      </w:pPr>
      <w:r>
        <w:rPr>
          <w:rStyle w:val="Heading2Char"/>
        </w:rPr>
        <w:br w:type="page"/>
      </w:r>
      <w:r w:rsidR="00FE4A62" w:rsidRPr="002467E7">
        <w:lastRenderedPageBreak/>
        <w:t>Background</w:t>
      </w:r>
    </w:p>
    <w:p w14:paraId="0ACB4399" w14:textId="1D2567A4" w:rsidR="00415C66" w:rsidRPr="002467E7" w:rsidRDefault="0051536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Real-world studies on the vaccine effectiveness (VE) and duration of protection conferred by booster vaccines against mild and severe outcomes of COVID-19 infection have primarily focussed on mRNA vaccine</w:t>
      </w:r>
      <w:r w:rsidR="0010225D" w:rsidRPr="002467E7">
        <w:rPr>
          <w:rFonts w:ascii="Arial" w:eastAsia="Times New Roman" w:hAnsi="Arial" w:cs="Times New Roman"/>
          <w:sz w:val="24"/>
          <w:szCs w:val="24"/>
          <w:lang w:eastAsia="en-GB"/>
        </w:rPr>
        <w:t xml:space="preserve"> boosters</w:t>
      </w:r>
      <w:r w:rsidRPr="002467E7">
        <w:rPr>
          <w:rFonts w:ascii="Arial" w:eastAsia="Times New Roman" w:hAnsi="Arial" w:cs="Times New Roman"/>
          <w:sz w:val="24"/>
          <w:szCs w:val="24"/>
          <w:lang w:eastAsia="en-GB"/>
        </w:rPr>
        <w:t xml:space="preserve"> </w:t>
      </w:r>
      <w:r w:rsidR="006518FF" w:rsidRPr="00A4272A">
        <w:rPr>
          <w:rStyle w:val="Hyperlink"/>
          <w:rFonts w:cs="Arial"/>
          <w:szCs w:val="24"/>
        </w:rPr>
        <w:fldChar w:fldCharType="begin">
          <w:fldData xml:space="preserve">PEVuZE5vdGU+PENpdGU+PEF1dGhvcj5BbmRyZXdzPC9BdXRob3I+PFllYXI+MjAyMjwvWWVhcj48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</w:fldData>
        </w:fldChar>
      </w:r>
      <w:r w:rsidR="006518FF" w:rsidRPr="00A4272A">
        <w:rPr>
          <w:rStyle w:val="Hyperlink"/>
          <w:rFonts w:cs="Arial"/>
          <w:szCs w:val="24"/>
        </w:rPr>
        <w:instrText xml:space="preserve"> ADDIN EN.CITE </w:instrText>
      </w:r>
      <w:r w:rsidR="006518FF" w:rsidRPr="00A4272A">
        <w:rPr>
          <w:rStyle w:val="Hyperlink"/>
          <w:rFonts w:cs="Arial"/>
          <w:szCs w:val="24"/>
        </w:rPr>
        <w:fldChar w:fldCharType="begin">
          <w:fldData xml:space="preserve">PEVuZE5vdGU+PENpdGU+PEF1dGhvcj5BbmRyZXdzPC9BdXRob3I+PFllYXI+MjAyMjwvWWVhcj48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</w:fldData>
        </w:fldChar>
      </w:r>
      <w:r w:rsidR="006518FF" w:rsidRPr="00A4272A">
        <w:rPr>
          <w:rStyle w:val="Hyperlink"/>
          <w:rFonts w:cs="Arial"/>
          <w:szCs w:val="24"/>
        </w:rPr>
        <w:instrText xml:space="preserve"> ADDIN EN.CITE.DATA </w:instrText>
      </w:r>
      <w:r w:rsidR="006518FF" w:rsidRPr="00A4272A">
        <w:rPr>
          <w:rStyle w:val="Hyperlink"/>
          <w:rFonts w:cs="Arial"/>
          <w:szCs w:val="24"/>
        </w:rPr>
      </w:r>
      <w:r w:rsidR="006518FF" w:rsidRPr="00A4272A">
        <w:rPr>
          <w:rStyle w:val="Hyperlink"/>
          <w:rFonts w:cs="Arial"/>
          <w:szCs w:val="24"/>
        </w:rPr>
        <w:fldChar w:fldCharType="end"/>
      </w:r>
      <w:r w:rsidR="006518FF" w:rsidRPr="00A4272A">
        <w:rPr>
          <w:rStyle w:val="Hyperlink"/>
          <w:rFonts w:cs="Arial"/>
          <w:szCs w:val="24"/>
        </w:rPr>
      </w:r>
      <w:r w:rsidR="006518FF" w:rsidRPr="00A4272A">
        <w:rPr>
          <w:rStyle w:val="Hyperlink"/>
          <w:rFonts w:cs="Arial"/>
          <w:szCs w:val="24"/>
        </w:rPr>
        <w:fldChar w:fldCharType="separate"/>
      </w:r>
      <w:r w:rsidR="006518FF" w:rsidRPr="00A4272A">
        <w:rPr>
          <w:rStyle w:val="Hyperlink"/>
          <w:rFonts w:cs="Arial"/>
          <w:szCs w:val="24"/>
        </w:rPr>
        <w:t>(1 to 4)</w:t>
      </w:r>
      <w:r w:rsidR="006518FF" w:rsidRPr="00A4272A">
        <w:rPr>
          <w:rStyle w:val="Hyperlink"/>
          <w:rFonts w:cs="Arial"/>
          <w:szCs w:val="24"/>
        </w:rPr>
        <w:fldChar w:fldCharType="end"/>
      </w:r>
      <w:r w:rsidRPr="002467E7">
        <w:rPr>
          <w:rFonts w:ascii="Arial" w:eastAsia="Times New Roman" w:hAnsi="Arial" w:cs="Times New Roman"/>
          <w:sz w:val="24"/>
          <w:szCs w:val="24"/>
          <w:lang w:eastAsia="en-GB"/>
        </w:rPr>
        <w:t xml:space="preserve">. </w:t>
      </w:r>
      <w:r w:rsidR="00AB23C6" w:rsidRPr="002467E7">
        <w:rPr>
          <w:rFonts w:ascii="Arial" w:eastAsia="Times New Roman" w:hAnsi="Arial" w:cs="Times New Roman"/>
          <w:sz w:val="24"/>
          <w:szCs w:val="24"/>
          <w:lang w:eastAsia="en-GB"/>
        </w:rPr>
        <w:t>Over 1.6 billion booster doses have been administered globally, including with the adenoviral vector based ChAdOx1-S (</w:t>
      </w:r>
      <w:proofErr w:type="spellStart"/>
      <w:r w:rsidR="00AB23C6" w:rsidRPr="002467E7">
        <w:rPr>
          <w:rFonts w:ascii="Arial" w:eastAsia="Times New Roman" w:hAnsi="Arial" w:cs="Times New Roman"/>
          <w:sz w:val="24"/>
          <w:szCs w:val="24"/>
          <w:lang w:eastAsia="en-GB"/>
        </w:rPr>
        <w:t>Vaxzevria</w:t>
      </w:r>
      <w:proofErr w:type="spellEnd"/>
      <w:r w:rsidR="00AB23C6" w:rsidRPr="002467E7">
        <w:rPr>
          <w:rFonts w:ascii="Arial" w:eastAsia="Times New Roman" w:hAnsi="Arial" w:cs="Times New Roman"/>
          <w:sz w:val="24"/>
          <w:szCs w:val="24"/>
          <w:lang w:eastAsia="en-GB"/>
        </w:rPr>
        <w:t>/</w:t>
      </w:r>
      <w:proofErr w:type="spellStart"/>
      <w:r w:rsidR="00AB23C6" w:rsidRPr="002467E7">
        <w:rPr>
          <w:rFonts w:ascii="Arial" w:eastAsia="Times New Roman" w:hAnsi="Arial" w:cs="Times New Roman"/>
          <w:sz w:val="24"/>
          <w:szCs w:val="24"/>
          <w:lang w:eastAsia="en-GB"/>
        </w:rPr>
        <w:t>Covishield</w:t>
      </w:r>
      <w:proofErr w:type="spellEnd"/>
      <w:r w:rsidR="00AB23C6" w:rsidRPr="002467E7">
        <w:rPr>
          <w:rFonts w:ascii="Arial" w:eastAsia="Times New Roman" w:hAnsi="Arial" w:cs="Times New Roman"/>
          <w:sz w:val="24"/>
          <w:szCs w:val="24"/>
          <w:lang w:eastAsia="en-GB"/>
        </w:rPr>
        <w:t>, AstraZeneca)</w:t>
      </w:r>
      <w:r w:rsidR="00035B53" w:rsidRPr="002467E7">
        <w:rPr>
          <w:rFonts w:ascii="Arial" w:eastAsia="Times New Roman" w:hAnsi="Arial" w:cs="Times New Roman"/>
          <w:sz w:val="24"/>
          <w:szCs w:val="24"/>
          <w:lang w:eastAsia="en-GB"/>
        </w:rPr>
        <w:t xml:space="preserve"> vaccine</w:t>
      </w:r>
      <w:r w:rsidR="00AB23C6" w:rsidRPr="002467E7">
        <w:rPr>
          <w:rFonts w:ascii="Arial" w:eastAsia="Times New Roman" w:hAnsi="Arial" w:cs="Times New Roman"/>
          <w:sz w:val="24"/>
          <w:szCs w:val="24"/>
          <w:lang w:eastAsia="en-GB"/>
        </w:rPr>
        <w:t xml:space="preserve"> </w:t>
      </w:r>
      <w:r w:rsidR="006518FF" w:rsidRPr="00A4272A">
        <w:rPr>
          <w:rStyle w:val="Hyperlink"/>
          <w:rFonts w:cs="Arial"/>
          <w:szCs w:val="24"/>
        </w:rPr>
        <w:fldChar w:fldCharType="begin"/>
      </w:r>
      <w:r w:rsidR="006518FF" w:rsidRPr="00A4272A">
        <w:rPr>
          <w:rStyle w:val="Hyperlink"/>
          <w:rFonts w:cs="Arial"/>
          <w:szCs w:val="24"/>
        </w:rPr>
        <w:instrText xml:space="preserve"> ADDIN EN.CITE &lt;EndNote&gt;&lt;Cite&gt;&lt;RecNum&gt;292&lt;/RecNum&gt;&lt;DisplayText&gt;(5)&lt;/DisplayText&gt;&lt;record&gt;&lt;rec-number&gt;292&lt;/rec-number&gt;&lt;foreign-keys&gt;&lt;key app="EN" db-id="rwvdfa5zcwxfviet2e4vazv05f0xspssxz5e" timestamp="1649246634"&gt;292&lt;/key&gt;&lt;/foreign-keys&gt;&lt;ref-type name="Web Page"&gt;12&lt;/ref-type&gt;&lt;contributors&gt;&lt;/contributors&gt;&lt;titles&gt;&lt;title&gt;Our World in Data: COVID-19 vaccine boosters administered&lt;/title&gt;&lt;/titles&gt;&lt;volume&gt;2022&lt;/volume&gt;&lt;number&gt;06/04/2022&lt;/number&gt;&lt;dates&gt;&lt;/dates&gt;&lt;urls&gt;&lt;related-urls&gt;&lt;url&gt;https://ourworldindata.org/covid-vaccinations&lt;/url&gt;&lt;/related-urls&gt;&lt;/urls&gt;&lt;/record&gt;&lt;/Cite&gt;&lt;/EndNote&gt;</w:instrText>
      </w:r>
      <w:r w:rsidR="006518FF" w:rsidRPr="00A4272A">
        <w:rPr>
          <w:rStyle w:val="Hyperlink"/>
          <w:rFonts w:cs="Arial"/>
          <w:szCs w:val="24"/>
        </w:rPr>
        <w:fldChar w:fldCharType="separate"/>
      </w:r>
      <w:r w:rsidR="006518FF" w:rsidRPr="00A4272A">
        <w:rPr>
          <w:rStyle w:val="Hyperlink"/>
          <w:rFonts w:cs="Arial"/>
          <w:szCs w:val="24"/>
        </w:rPr>
        <w:t>(5)</w:t>
      </w:r>
      <w:r w:rsidR="006518FF" w:rsidRPr="00A4272A">
        <w:rPr>
          <w:rStyle w:val="Hyperlink"/>
          <w:rFonts w:cs="Arial"/>
          <w:szCs w:val="24"/>
        </w:rPr>
        <w:fldChar w:fldCharType="end"/>
      </w:r>
      <w:r w:rsidR="006518FF" w:rsidRPr="002467E7">
        <w:rPr>
          <w:rFonts w:ascii="Arial" w:eastAsia="Times New Roman" w:hAnsi="Arial" w:cs="Times New Roman"/>
          <w:sz w:val="24"/>
          <w:szCs w:val="24"/>
          <w:lang w:eastAsia="en-GB"/>
        </w:rPr>
        <w:t xml:space="preserve"> </w:t>
      </w:r>
      <w:r w:rsidR="00AB23C6" w:rsidRPr="002467E7">
        <w:rPr>
          <w:rFonts w:ascii="Arial" w:eastAsia="Times New Roman" w:hAnsi="Arial" w:cs="Times New Roman"/>
          <w:sz w:val="24"/>
          <w:szCs w:val="24"/>
          <w:lang w:eastAsia="en-GB"/>
        </w:rPr>
        <w:t xml:space="preserve">. </w:t>
      </w:r>
      <w:r w:rsidR="00031D4E" w:rsidRPr="002467E7">
        <w:rPr>
          <w:rFonts w:ascii="Arial" w:eastAsia="Times New Roman" w:hAnsi="Arial" w:cs="Times New Roman"/>
          <w:sz w:val="24"/>
          <w:szCs w:val="24"/>
          <w:lang w:eastAsia="en-GB"/>
        </w:rPr>
        <w:t xml:space="preserve">The ChAdOx1-S booster is in use as part of both homologous and heterologous vaccine programmes in </w:t>
      </w:r>
      <w:r w:rsidR="00AB23C6" w:rsidRPr="002467E7">
        <w:rPr>
          <w:rFonts w:ascii="Arial" w:eastAsia="Times New Roman" w:hAnsi="Arial" w:cs="Times New Roman"/>
          <w:sz w:val="24"/>
          <w:szCs w:val="24"/>
          <w:lang w:eastAsia="en-GB"/>
        </w:rPr>
        <w:t xml:space="preserve">South America, Africa and Asia </w:t>
      </w:r>
      <w:r w:rsidR="00B04583" w:rsidRPr="00A4272A">
        <w:rPr>
          <w:rStyle w:val="Hyperlink"/>
          <w:rFonts w:cs="Arial"/>
          <w:szCs w:val="24"/>
        </w:rPr>
        <w:fldChar w:fldCharType="begin">
          <w:fldData xml:space="preserve">PEVuZE5vdGU+PENpdGU+PEF1dGhvcj5LYW5va3Vkb208L0F1dGhvcj48WWVhcj4yMDIyPC9ZZWFy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</w:fldData>
        </w:fldChar>
      </w:r>
      <w:r w:rsidR="00AB23C6" w:rsidRPr="00A4272A">
        <w:rPr>
          <w:rStyle w:val="Hyperlink"/>
          <w:rFonts w:cs="Arial"/>
          <w:szCs w:val="24"/>
        </w:rPr>
        <w:instrText xml:space="preserve"> ADDIN EN.CITE </w:instrText>
      </w:r>
      <w:r w:rsidR="00AB23C6" w:rsidRPr="00A4272A">
        <w:rPr>
          <w:rStyle w:val="Hyperlink"/>
          <w:rFonts w:cs="Arial"/>
          <w:szCs w:val="24"/>
        </w:rPr>
        <w:fldChar w:fldCharType="begin">
          <w:fldData xml:space="preserve">PEVuZE5vdGU+PENpdGU+PEF1dGhvcj5LYW5va3Vkb208L0F1dGhvcj48WWVhcj4yMDIyPC9ZZWFy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</w:fldData>
        </w:fldChar>
      </w:r>
      <w:r w:rsidR="00AB23C6" w:rsidRPr="00A4272A">
        <w:rPr>
          <w:rStyle w:val="Hyperlink"/>
          <w:rFonts w:cs="Arial"/>
          <w:szCs w:val="24"/>
        </w:rPr>
        <w:instrText xml:space="preserve"> ADDIN EN.CITE.DATA </w:instrText>
      </w:r>
      <w:r w:rsidR="00AB23C6" w:rsidRPr="00A4272A">
        <w:rPr>
          <w:rStyle w:val="Hyperlink"/>
          <w:rFonts w:cs="Arial"/>
          <w:szCs w:val="24"/>
        </w:rPr>
      </w:r>
      <w:r w:rsidR="00AB23C6" w:rsidRPr="00A4272A">
        <w:rPr>
          <w:rStyle w:val="Hyperlink"/>
          <w:rFonts w:cs="Arial"/>
          <w:szCs w:val="24"/>
        </w:rPr>
        <w:fldChar w:fldCharType="end"/>
      </w:r>
      <w:r w:rsidR="00B04583" w:rsidRPr="00A4272A">
        <w:rPr>
          <w:rStyle w:val="Hyperlink"/>
          <w:rFonts w:cs="Arial"/>
          <w:szCs w:val="24"/>
        </w:rPr>
      </w:r>
      <w:r w:rsidR="00B04583" w:rsidRPr="00A4272A">
        <w:rPr>
          <w:rStyle w:val="Hyperlink"/>
          <w:rFonts w:cs="Arial"/>
          <w:szCs w:val="24"/>
        </w:rPr>
        <w:fldChar w:fldCharType="separate"/>
      </w:r>
      <w:r w:rsidR="00AB23C6" w:rsidRPr="00A4272A">
        <w:rPr>
          <w:rStyle w:val="Hyperlink"/>
          <w:rFonts w:cs="Arial"/>
          <w:szCs w:val="24"/>
        </w:rPr>
        <w:t>(6</w:t>
      </w:r>
      <w:r w:rsidR="006518FF" w:rsidRPr="00A4272A">
        <w:rPr>
          <w:rStyle w:val="Hyperlink"/>
          <w:rFonts w:cs="Arial"/>
          <w:szCs w:val="24"/>
        </w:rPr>
        <w:t xml:space="preserve"> to </w:t>
      </w:r>
      <w:r w:rsidR="00AB23C6" w:rsidRPr="00A4272A">
        <w:rPr>
          <w:rStyle w:val="Hyperlink"/>
          <w:rFonts w:cs="Arial"/>
          <w:szCs w:val="24"/>
        </w:rPr>
        <w:t>8)</w:t>
      </w:r>
      <w:r w:rsidR="00B04583" w:rsidRPr="00A4272A">
        <w:rPr>
          <w:rStyle w:val="Hyperlink"/>
          <w:rFonts w:cs="Arial"/>
          <w:szCs w:val="24"/>
        </w:rPr>
        <w:fldChar w:fldCharType="end"/>
      </w:r>
      <w:r w:rsidR="00415C66" w:rsidRPr="002467E7">
        <w:rPr>
          <w:rFonts w:ascii="Arial" w:eastAsia="Times New Roman" w:hAnsi="Arial" w:cs="Times New Roman"/>
          <w:sz w:val="24"/>
          <w:szCs w:val="24"/>
          <w:lang w:eastAsia="en-GB"/>
        </w:rPr>
        <w:t>, and has been</w:t>
      </w:r>
      <w:r w:rsidRPr="002467E7">
        <w:rPr>
          <w:rFonts w:ascii="Arial" w:eastAsia="Times New Roman" w:hAnsi="Arial" w:cs="Times New Roman"/>
          <w:sz w:val="24"/>
          <w:szCs w:val="24"/>
          <w:lang w:eastAsia="en-GB"/>
        </w:rPr>
        <w:t xml:space="preserve"> relied </w:t>
      </w:r>
      <w:r w:rsidR="0074143F" w:rsidRPr="002467E7">
        <w:rPr>
          <w:rFonts w:ascii="Arial" w:eastAsia="Times New Roman" w:hAnsi="Arial" w:cs="Times New Roman"/>
          <w:sz w:val="24"/>
          <w:szCs w:val="24"/>
          <w:lang w:eastAsia="en-GB"/>
        </w:rPr>
        <w:t>upon</w:t>
      </w:r>
      <w:r w:rsidRPr="002467E7">
        <w:rPr>
          <w:rFonts w:ascii="Arial" w:eastAsia="Times New Roman" w:hAnsi="Arial" w:cs="Times New Roman"/>
          <w:sz w:val="24"/>
          <w:szCs w:val="24"/>
          <w:lang w:eastAsia="en-GB"/>
        </w:rPr>
        <w:t xml:space="preserve"> particularly in low- and middle-income countries due to the lower cost and the relative logistical ease of use</w:t>
      </w:r>
      <w:r w:rsidR="00415C66" w:rsidRPr="002467E7">
        <w:rPr>
          <w:rFonts w:ascii="Arial" w:eastAsia="Times New Roman" w:hAnsi="Arial" w:cs="Times New Roman"/>
          <w:sz w:val="24"/>
          <w:szCs w:val="24"/>
          <w:lang w:eastAsia="en-GB"/>
        </w:rPr>
        <w:t xml:space="preserve"> as the cold-chain requirements are less extensive than those of the mRNA vaccines.</w:t>
      </w:r>
    </w:p>
    <w:p w14:paraId="674185CD" w14:textId="0C466010" w:rsidR="0074143F" w:rsidRPr="002467E7" w:rsidRDefault="00447A96"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Real-world VE studies have found </w:t>
      </w:r>
      <w:r w:rsidR="006D0FD3" w:rsidRPr="002467E7">
        <w:rPr>
          <w:rFonts w:ascii="Arial" w:eastAsia="Times New Roman" w:hAnsi="Arial" w:cs="Times New Roman"/>
          <w:sz w:val="24"/>
          <w:szCs w:val="24"/>
          <w:lang w:eastAsia="en-GB"/>
        </w:rPr>
        <w:t xml:space="preserve">one and </w:t>
      </w:r>
      <w:r w:rsidR="00F670DB">
        <w:rPr>
          <w:rFonts w:ascii="Arial" w:eastAsia="Times New Roman" w:hAnsi="Arial" w:cs="Times New Roman"/>
          <w:sz w:val="24"/>
          <w:szCs w:val="24"/>
          <w:lang w:eastAsia="en-GB"/>
        </w:rPr>
        <w:t>2</w:t>
      </w:r>
      <w:r w:rsidR="006D0FD3" w:rsidRPr="002467E7">
        <w:rPr>
          <w:rFonts w:ascii="Arial" w:eastAsia="Times New Roman" w:hAnsi="Arial" w:cs="Times New Roman"/>
          <w:sz w:val="24"/>
          <w:szCs w:val="24"/>
          <w:lang w:eastAsia="en-GB"/>
        </w:rPr>
        <w:t xml:space="preserve"> doses of </w:t>
      </w:r>
      <w:r w:rsidRPr="002467E7">
        <w:rPr>
          <w:rFonts w:ascii="Arial" w:eastAsia="Times New Roman" w:hAnsi="Arial" w:cs="Times New Roman"/>
          <w:sz w:val="24"/>
          <w:szCs w:val="24"/>
          <w:lang w:eastAsia="en-GB"/>
        </w:rPr>
        <w:t>the ChAdOx1-S vaccine to be</w:t>
      </w:r>
      <w:r w:rsidR="00035B53" w:rsidRPr="002467E7">
        <w:rPr>
          <w:rFonts w:ascii="Arial" w:eastAsia="Times New Roman" w:hAnsi="Arial" w:cs="Times New Roman"/>
          <w:sz w:val="24"/>
          <w:szCs w:val="24"/>
          <w:lang w:eastAsia="en-GB"/>
        </w:rPr>
        <w:t xml:space="preserve"> </w:t>
      </w:r>
      <w:r w:rsidR="003C2D50" w:rsidRPr="002467E7">
        <w:rPr>
          <w:rFonts w:ascii="Arial" w:eastAsia="Times New Roman" w:hAnsi="Arial" w:cs="Times New Roman"/>
          <w:sz w:val="24"/>
          <w:szCs w:val="24"/>
          <w:lang w:eastAsia="en-GB"/>
        </w:rPr>
        <w:t xml:space="preserve">moderately </w:t>
      </w:r>
      <w:r w:rsidRPr="002467E7">
        <w:rPr>
          <w:rFonts w:ascii="Arial" w:eastAsia="Times New Roman" w:hAnsi="Arial" w:cs="Times New Roman"/>
          <w:sz w:val="24"/>
          <w:szCs w:val="24"/>
          <w:lang w:eastAsia="en-GB"/>
        </w:rPr>
        <w:t xml:space="preserve">effective against </w:t>
      </w:r>
      <w:r w:rsidR="006D0FD3" w:rsidRPr="002467E7">
        <w:rPr>
          <w:rFonts w:ascii="Arial" w:eastAsia="Times New Roman" w:hAnsi="Arial" w:cs="Times New Roman"/>
          <w:sz w:val="24"/>
          <w:szCs w:val="24"/>
          <w:lang w:eastAsia="en-GB"/>
        </w:rPr>
        <w:t xml:space="preserve">mild </w:t>
      </w:r>
      <w:r w:rsidR="003C2D50" w:rsidRPr="002467E7">
        <w:rPr>
          <w:rFonts w:ascii="Arial" w:eastAsia="Times New Roman" w:hAnsi="Arial" w:cs="Times New Roman"/>
          <w:sz w:val="24"/>
          <w:szCs w:val="24"/>
          <w:lang w:eastAsia="en-GB"/>
        </w:rPr>
        <w:t xml:space="preserve">disease </w:t>
      </w:r>
      <w:r w:rsidR="006D0FD3" w:rsidRPr="002467E7">
        <w:rPr>
          <w:rFonts w:ascii="Arial" w:eastAsia="Times New Roman" w:hAnsi="Arial" w:cs="Times New Roman"/>
          <w:sz w:val="24"/>
          <w:szCs w:val="24"/>
          <w:lang w:eastAsia="en-GB"/>
        </w:rPr>
        <w:t xml:space="preserve">and </w:t>
      </w:r>
      <w:r w:rsidR="003C2D50" w:rsidRPr="002467E7">
        <w:rPr>
          <w:rFonts w:ascii="Arial" w:eastAsia="Times New Roman" w:hAnsi="Arial" w:cs="Times New Roman"/>
          <w:sz w:val="24"/>
          <w:szCs w:val="24"/>
          <w:lang w:eastAsia="en-GB"/>
        </w:rPr>
        <w:t xml:space="preserve">highly effective against </w:t>
      </w:r>
      <w:r w:rsidR="006D0FD3" w:rsidRPr="002467E7">
        <w:rPr>
          <w:rFonts w:ascii="Arial" w:eastAsia="Times New Roman" w:hAnsi="Arial" w:cs="Times New Roman"/>
          <w:sz w:val="24"/>
          <w:szCs w:val="24"/>
          <w:lang w:eastAsia="en-GB"/>
        </w:rPr>
        <w:t>severe COVID-19</w:t>
      </w:r>
      <w:r w:rsidR="00BC43C3" w:rsidRPr="002467E7">
        <w:rPr>
          <w:rFonts w:ascii="Arial" w:eastAsia="Times New Roman" w:hAnsi="Arial" w:cs="Times New Roman"/>
          <w:sz w:val="24"/>
          <w:szCs w:val="24"/>
          <w:lang w:eastAsia="en-GB"/>
        </w:rPr>
        <w:t>, with VE against symptomatic disease peaking around 50% whilst VE against hospitalisation peaks at 85</w:t>
      </w:r>
      <w:r w:rsidR="00F670DB">
        <w:rPr>
          <w:rFonts w:ascii="Arial" w:eastAsia="Times New Roman" w:hAnsi="Arial" w:cs="Times New Roman"/>
          <w:sz w:val="24"/>
          <w:szCs w:val="24"/>
          <w:lang w:eastAsia="en-GB"/>
        </w:rPr>
        <w:t xml:space="preserve"> to </w:t>
      </w:r>
      <w:r w:rsidR="00BC43C3" w:rsidRPr="002467E7">
        <w:rPr>
          <w:rFonts w:ascii="Arial" w:eastAsia="Times New Roman" w:hAnsi="Arial" w:cs="Times New Roman"/>
          <w:sz w:val="24"/>
          <w:szCs w:val="24"/>
          <w:lang w:eastAsia="en-GB"/>
        </w:rPr>
        <w:t>90%</w:t>
      </w:r>
      <w:r w:rsidR="006D0FD3" w:rsidRPr="002467E7">
        <w:rPr>
          <w:rFonts w:ascii="Arial" w:eastAsia="Times New Roman" w:hAnsi="Arial" w:cs="Times New Roman"/>
          <w:sz w:val="24"/>
          <w:szCs w:val="24"/>
          <w:lang w:eastAsia="en-GB"/>
        </w:rPr>
        <w:t xml:space="preserve"> </w:t>
      </w:r>
      <w:r w:rsidR="006D0FD3" w:rsidRPr="00A4272A">
        <w:rPr>
          <w:rStyle w:val="Hyperlink"/>
        </w:rPr>
        <w:fldChar w:fldCharType="begin">
          <w:fldData xml:space="preserve">YWwsIFNpbW9uPC9hdXRob3I+PGF1dGhvcj5SdWRpYW5zeWFoLCBJbmRyYTwvYXV0aG9yPjxhdXRo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</w:fldData>
        </w:fldChar>
      </w:r>
      <w:r w:rsidR="00AB23C6" w:rsidRPr="00A4272A">
        <w:rPr>
          <w:rStyle w:val="Hyperlink"/>
        </w:rPr>
        <w:instrText xml:space="preserve"> ADDIN EN.CITE </w:instrText>
      </w:r>
      <w:r w:rsidR="00AB23C6" w:rsidRPr="00A4272A">
        <w:rPr>
          <w:rStyle w:val="Hyperlink"/>
        </w:rPr>
        <w:fldChar w:fldCharType="begin">
          <w:fldData xml:space="preserve">PEVuZE5vdGU+PENpdGU+PEF1dGhvcj5BbmRyZXdzPC9BdXRob3I+PFllYXI+MjAyMTwvWWVhcj48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==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AB23C6" w:rsidRPr="00A4272A">
        <w:rPr>
          <w:rStyle w:val="Hyperlink"/>
        </w:rPr>
        <w:fldChar w:fldCharType="begin">
          <w:fldData xml:space="preserve">YWwsIFNpbW9uPC9hdXRob3I+PGF1dGhvcj5SdWRpYW5zeWFoLCBJbmRyYTwvYXV0aG9yPjxhdXRo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6D0FD3" w:rsidRPr="00A4272A">
        <w:rPr>
          <w:rStyle w:val="Hyperlink"/>
        </w:rPr>
      </w:r>
      <w:r w:rsidR="006D0FD3" w:rsidRPr="00A4272A">
        <w:rPr>
          <w:rStyle w:val="Hyperlink"/>
        </w:rPr>
        <w:fldChar w:fldCharType="separate"/>
      </w:r>
      <w:r w:rsidR="00AB23C6" w:rsidRPr="00A4272A">
        <w:rPr>
          <w:rStyle w:val="Hyperlink"/>
        </w:rPr>
        <w:t>(9</w:t>
      </w:r>
      <w:r w:rsidR="006518FF" w:rsidRPr="00A4272A">
        <w:rPr>
          <w:rStyle w:val="Hyperlink"/>
        </w:rPr>
        <w:t xml:space="preserve"> to </w:t>
      </w:r>
      <w:r w:rsidR="00AB23C6" w:rsidRPr="00A4272A">
        <w:rPr>
          <w:rStyle w:val="Hyperlink"/>
        </w:rPr>
        <w:t>13)</w:t>
      </w:r>
      <w:r w:rsidR="006D0FD3" w:rsidRPr="00A4272A">
        <w:rPr>
          <w:rStyle w:val="Hyperlink"/>
        </w:rPr>
        <w:fldChar w:fldCharType="end"/>
      </w:r>
      <w:r w:rsidR="006D0FD3" w:rsidRPr="002467E7">
        <w:rPr>
          <w:rFonts w:ascii="Arial" w:eastAsia="Times New Roman" w:hAnsi="Arial" w:cs="Times New Roman"/>
          <w:sz w:val="24"/>
          <w:szCs w:val="24"/>
          <w:lang w:eastAsia="en-GB"/>
        </w:rPr>
        <w:t>.</w:t>
      </w:r>
      <w:r w:rsidR="00CC5476" w:rsidRPr="002467E7">
        <w:rPr>
          <w:rFonts w:ascii="Arial" w:eastAsia="Times New Roman" w:hAnsi="Arial" w:cs="Times New Roman"/>
          <w:sz w:val="24"/>
          <w:szCs w:val="24"/>
          <w:lang w:eastAsia="en-GB"/>
        </w:rPr>
        <w:t xml:space="preserve"> Nonetheless, waning</w:t>
      </w:r>
      <w:r w:rsidR="007F04A5" w:rsidRPr="002467E7">
        <w:rPr>
          <w:rFonts w:ascii="Arial" w:eastAsia="Times New Roman" w:hAnsi="Arial" w:cs="Times New Roman"/>
          <w:sz w:val="24"/>
          <w:szCs w:val="24"/>
          <w:lang w:eastAsia="en-GB"/>
        </w:rPr>
        <w:t xml:space="preserve"> over time occurs</w:t>
      </w:r>
      <w:r w:rsidR="00CC5476" w:rsidRPr="002467E7">
        <w:rPr>
          <w:rFonts w:ascii="Arial" w:eastAsia="Times New Roman" w:hAnsi="Arial" w:cs="Times New Roman"/>
          <w:sz w:val="24"/>
          <w:szCs w:val="24"/>
          <w:lang w:eastAsia="en-GB"/>
        </w:rPr>
        <w:t xml:space="preserve"> after a primary course (</w:t>
      </w:r>
      <w:r w:rsidR="00F670DB">
        <w:rPr>
          <w:rFonts w:ascii="Arial" w:eastAsia="Times New Roman" w:hAnsi="Arial" w:cs="Times New Roman"/>
          <w:sz w:val="24"/>
          <w:szCs w:val="24"/>
          <w:lang w:eastAsia="en-GB"/>
        </w:rPr>
        <w:t>2</w:t>
      </w:r>
      <w:r w:rsidR="00CC5476" w:rsidRPr="002467E7">
        <w:rPr>
          <w:rFonts w:ascii="Arial" w:eastAsia="Times New Roman" w:hAnsi="Arial" w:cs="Times New Roman"/>
          <w:sz w:val="24"/>
          <w:szCs w:val="24"/>
          <w:lang w:eastAsia="en-GB"/>
        </w:rPr>
        <w:t xml:space="preserve"> doses) </w:t>
      </w:r>
      <w:r w:rsidR="007F04A5" w:rsidRPr="00A4272A">
        <w:rPr>
          <w:rStyle w:val="Hyperlink"/>
        </w:rPr>
        <w:fldChar w:fldCharType="begin"/>
      </w:r>
      <w:r w:rsidR="00AB23C6" w:rsidRPr="00A4272A">
        <w:rPr>
          <w:rStyle w:val="Hyperlink"/>
        </w:rPr>
        <w:instrText xml:space="preserve"> ADDIN EN.CITE &lt;EndNote&gt;&lt;Cite&gt;&lt;Author&gt;Andrews&lt;/Author&gt;&lt;Year&gt;2022&lt;/Year&gt;&lt;RecNum&gt;276&lt;/RecNum&gt;&lt;DisplayText&gt;(14)&lt;/DisplayText&gt;&lt;record&gt;&lt;rec-number&gt;276&lt;/rec-number&gt;&lt;foreign-keys&gt;&lt;key app="EN" db-id="rwvdfa5zcwxfviet2e4vazv05f0xspssxz5e" timestamp="1642155014"&gt;276&lt;/key&gt;&lt;/foreign-keys&gt;&lt;ref-type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Eileen&lt;/author&gt;&lt;author&gt;Thelwall, Simon&lt;/author&gt;&lt;author&gt;Groves, Natalie&lt;/author&gt;&lt;author&gt;Dabrera, Gavin&lt;/author&gt;&lt;author&gt;Myers, Richard&lt;/author&gt;&lt;author&gt;Campbell, Colin N.J.&lt;/author&gt;&lt;author&gt;Amirthalingam, Gayatri&lt;/author&gt;&lt;author&gt;Edmunds, Matt&lt;/author&gt;&lt;author&gt;Zambon, Maria&lt;/author&gt;&lt;author&gt;Brown, Kevin&lt;/author&gt;&lt;author&gt;Hopkins, Susan&lt;/author&gt;&lt;author&gt;Chand, Meera&lt;/author&gt;&lt;author&gt;Ladhani, Shamez N.&lt;/author&gt;&lt;author&gt;Ramsay, Mary&lt;/author&gt;&lt;author&gt;Lopez Bernal, Jamie&lt;/author&gt;&lt;/authors&gt;&lt;/contributors&gt;&lt;titles&gt;&lt;title&gt;Duration of Protection against Mild and Severe Disease by Covid-19 Vaccines&lt;/title&gt;&lt;secondary-title&gt;New England Journal of Medicine&lt;/secondary-title&gt;&lt;/titles&gt;&lt;periodical&gt;&lt;full-title&gt;New England Journal of Medicine&lt;/full-title&gt;&lt;/periodical&gt;&lt;dates&gt;&lt;year&gt;2022&lt;/year&gt;&lt;/dates&gt;&lt;urls&gt;&lt;related-urls&gt;&lt;url&gt;https://www.nejm.org/doi/full/10.1056/NEJMoa2115481&lt;/url&gt;&lt;/related-urls&gt;&lt;/urls&gt;&lt;electronic-resource-num&gt;10.1056/NEJMoa2115481&lt;/electronic-resource-num&gt;&lt;/record&gt;&lt;/Cite&gt;&lt;/EndNote&gt;</w:instrText>
      </w:r>
      <w:r w:rsidR="007F04A5" w:rsidRPr="00A4272A">
        <w:rPr>
          <w:rStyle w:val="Hyperlink"/>
        </w:rPr>
        <w:fldChar w:fldCharType="separate"/>
      </w:r>
      <w:r w:rsidR="00AB23C6" w:rsidRPr="00A4272A">
        <w:rPr>
          <w:rStyle w:val="Hyperlink"/>
        </w:rPr>
        <w:t>(14)</w:t>
      </w:r>
      <w:r w:rsidR="007F04A5" w:rsidRPr="00A4272A">
        <w:rPr>
          <w:rStyle w:val="Hyperlink"/>
        </w:rPr>
        <w:fldChar w:fldCharType="end"/>
      </w:r>
      <w:r w:rsidR="00CC5476" w:rsidRPr="002467E7">
        <w:rPr>
          <w:rFonts w:ascii="Arial" w:eastAsia="Times New Roman" w:hAnsi="Arial" w:cs="Times New Roman"/>
          <w:sz w:val="24"/>
          <w:szCs w:val="24"/>
          <w:lang w:eastAsia="en-GB"/>
        </w:rPr>
        <w:t>. Waning against symptomatic disease caused by the Omicron variant occurs from a month after the second dose</w:t>
      </w:r>
      <w:r w:rsidR="007F04A5" w:rsidRPr="002467E7">
        <w:rPr>
          <w:rFonts w:ascii="Arial" w:eastAsia="Times New Roman" w:hAnsi="Arial" w:cs="Times New Roman"/>
          <w:sz w:val="24"/>
          <w:szCs w:val="24"/>
          <w:lang w:eastAsia="en-GB"/>
        </w:rPr>
        <w:t xml:space="preserve"> </w:t>
      </w:r>
      <w:r w:rsidR="007F04A5" w:rsidRPr="00A4272A">
        <w:rPr>
          <w:rStyle w:val="Hyperlink"/>
        </w:rPr>
        <w:fldChar w:fldCharType="begin"/>
      </w:r>
      <w:r w:rsidR="00AB23C6" w:rsidRPr="00A4272A">
        <w:rPr>
          <w:rStyle w:val="Hyperlink"/>
        </w:rPr>
        <w:instrText xml:space="preserve"> ADDIN EN.CITE &lt;EndNote&gt;&lt;Cite&gt;&lt;Author&gt;Andrews&lt;/Author&gt;&lt;Year&gt;2021&lt;/Year&gt;&lt;RecNum&gt;281&lt;/RecNum&gt;&lt;DisplayText&gt;(9)&lt;/DisplayText&gt;&lt;record&gt;&lt;rec-number&gt;281&lt;/rec-number&gt;&lt;foreign-keys&gt;&lt;key app="EN" db-id="rwvdfa5zcwxfviet2e4vazv05f0xspssxz5e" timestamp="1645537119"&gt;281&lt;/key&gt;&lt;/foreign-keys&gt;&lt;ref-type name="Journal Article"&gt;17&lt;/ref-type&gt;&lt;contributors&gt;&lt;authors&gt;&lt;author&gt;Andrews, Nick&lt;/author&gt;&lt;author&gt;Stowe, Julia&lt;/author&gt;&lt;author&gt;Kirsebom, Freja&lt;/author&gt;&lt;author&gt;Toffa, Samuel&lt;/author&gt;&lt;author&gt;Rickeard, Tim&lt;/author&gt;&lt;author&gt;Gallagher, Eileen&lt;/author&gt;&lt;author&gt;Gower, Charlotte&lt;/author&gt;&lt;author&gt;Kall, Meaghan&lt;/author&gt;&lt;author&gt;Groves, Natalie&lt;/author&gt;&lt;author&gt;O’Connell, Anne-Marie&lt;/author&gt;&lt;author&gt;Simons, David&lt;/author&gt;&lt;author&gt;Blomquist, Paula B.&lt;/author&gt;&lt;author&gt;Zaidi, Asad&lt;/author&gt;&lt;author&gt;Nash, Sophie&lt;/author&gt;&lt;author&gt;Aziz, Nurin Iwani Binti Abdul&lt;/author&gt;&lt;author&gt;Thelwall, Simon&lt;/author&gt;&lt;author&gt;Dabrera, Gavin&lt;/author&gt;&lt;author&gt;Myers, Richard&lt;/author&gt;&lt;author&gt;Amirthalingam, Gayatri&lt;/author&gt;&lt;author&gt;Gharbia, Saheer&lt;/author&gt;&lt;author&gt;Barrett, Jeffrey C.&lt;/author&gt;&lt;author&gt;Elson, Richard&lt;/author&gt;&lt;author&gt;Ladhani, Shamez N&lt;/author&gt;&lt;author&gt;Ferguson, Neil&lt;/author&gt;&lt;author&gt;Zambon, Maria&lt;/author&gt;&lt;author&gt;Campbell, Colin NJ&lt;/author&gt;&lt;author&gt;Brown, Kevin&lt;/author&gt;&lt;author&gt;Hopkins, Susan&lt;/author&gt;&lt;author&gt;Chand, Meera&lt;/author&gt;&lt;author&gt;Ramsay, Mary&lt;/author&gt;&lt;author&gt;Bernal, Jamie Lopez&lt;/author&gt;&lt;/authors&gt;&lt;/contributors&gt;&lt;titles&gt;&lt;title&gt;Effectiveness of COVID-19 vaccines against the Omicron (B.1.1.529) variant of concern&lt;/title&gt;&lt;secondary-title&gt;medRxiv&lt;/secondary-title&gt;&lt;/titles&gt;&lt;periodical&gt;&lt;full-title&gt;medRxiv&lt;/full-title&gt;&lt;/periodical&gt;&lt;pages&gt;2021.12.14.21267615&lt;/pages&gt;&lt;dates&gt;&lt;year&gt;2021&lt;/year&gt;&lt;/dates&gt;&lt;urls&gt;&lt;related-urls&gt;&lt;url&gt;https://www.medrxiv.org/content/medrxiv/early/2021/12/14/2021.12.14.21267615.full.pdf&lt;/url&gt;&lt;/related-urls&gt;&lt;/urls&gt;&lt;electronic-resource-num&gt;10.1101/2021.12.14.21267615&lt;/electronic-resource-num&gt;&lt;/record&gt;&lt;/Cite&gt;&lt;/EndNote&gt;</w:instrText>
      </w:r>
      <w:r w:rsidR="007F04A5" w:rsidRPr="00A4272A">
        <w:rPr>
          <w:rStyle w:val="Hyperlink"/>
        </w:rPr>
        <w:fldChar w:fldCharType="separate"/>
      </w:r>
      <w:r w:rsidR="00AB23C6" w:rsidRPr="00A4272A">
        <w:rPr>
          <w:rStyle w:val="Hyperlink"/>
        </w:rPr>
        <w:t>(9)</w:t>
      </w:r>
      <w:r w:rsidR="007F04A5" w:rsidRPr="00A4272A">
        <w:rPr>
          <w:rStyle w:val="Hyperlink"/>
        </w:rPr>
        <w:fldChar w:fldCharType="end"/>
      </w:r>
      <w:r w:rsidR="00BC43C3" w:rsidRPr="002467E7">
        <w:rPr>
          <w:rFonts w:ascii="Arial" w:eastAsia="Times New Roman" w:hAnsi="Arial" w:cs="Times New Roman"/>
          <w:sz w:val="24"/>
          <w:szCs w:val="24"/>
          <w:lang w:eastAsia="en-GB"/>
        </w:rPr>
        <w:t>. P</w:t>
      </w:r>
      <w:r w:rsidR="00035B53" w:rsidRPr="002467E7">
        <w:rPr>
          <w:rFonts w:ascii="Arial" w:eastAsia="Times New Roman" w:hAnsi="Arial" w:cs="Times New Roman"/>
          <w:sz w:val="24"/>
          <w:szCs w:val="24"/>
          <w:lang w:eastAsia="en-GB"/>
        </w:rPr>
        <w:t>r</w:t>
      </w:r>
      <w:r w:rsidR="00DA4F12" w:rsidRPr="002467E7">
        <w:rPr>
          <w:rFonts w:ascii="Arial" w:eastAsia="Times New Roman" w:hAnsi="Arial" w:cs="Times New Roman"/>
          <w:sz w:val="24"/>
          <w:szCs w:val="24"/>
          <w:lang w:eastAsia="en-GB"/>
        </w:rPr>
        <w:t xml:space="preserve">otection against </w:t>
      </w:r>
      <w:r w:rsidR="00795C3A" w:rsidRPr="002467E7">
        <w:rPr>
          <w:rFonts w:ascii="Arial" w:eastAsia="Times New Roman" w:hAnsi="Arial" w:cs="Times New Roman"/>
          <w:sz w:val="24"/>
          <w:szCs w:val="24"/>
          <w:lang w:eastAsia="en-GB"/>
        </w:rPr>
        <w:t>more severe outcomes (hospitalisation and death) is maintained for longer,</w:t>
      </w:r>
      <w:r w:rsidR="00AC1A09" w:rsidRPr="002467E7">
        <w:rPr>
          <w:rFonts w:ascii="Arial" w:eastAsia="Times New Roman" w:hAnsi="Arial" w:cs="Times New Roman"/>
          <w:sz w:val="24"/>
          <w:szCs w:val="24"/>
          <w:lang w:eastAsia="en-GB"/>
        </w:rPr>
        <w:t xml:space="preserve"> </w:t>
      </w:r>
      <w:r w:rsidR="00BC43C3" w:rsidRPr="002467E7">
        <w:rPr>
          <w:rFonts w:ascii="Arial" w:eastAsia="Times New Roman" w:hAnsi="Arial" w:cs="Times New Roman"/>
          <w:sz w:val="24"/>
          <w:szCs w:val="24"/>
          <w:lang w:eastAsia="en-GB"/>
        </w:rPr>
        <w:t xml:space="preserve">but </w:t>
      </w:r>
      <w:r w:rsidR="00AC1A09" w:rsidRPr="002467E7">
        <w:rPr>
          <w:rFonts w:ascii="Arial" w:eastAsia="Times New Roman" w:hAnsi="Arial" w:cs="Times New Roman"/>
          <w:sz w:val="24"/>
          <w:szCs w:val="24"/>
          <w:lang w:eastAsia="en-GB"/>
        </w:rPr>
        <w:t>by 25 or more weeks after a second dose protection</w:t>
      </w:r>
      <w:r w:rsidR="00035B53" w:rsidRPr="002467E7">
        <w:rPr>
          <w:rFonts w:ascii="Arial" w:eastAsia="Times New Roman" w:hAnsi="Arial" w:cs="Times New Roman"/>
          <w:sz w:val="24"/>
          <w:szCs w:val="24"/>
          <w:lang w:eastAsia="en-GB"/>
        </w:rPr>
        <w:t xml:space="preserve"> against hospitalisation with Omicron</w:t>
      </w:r>
      <w:r w:rsidR="00AC1A09" w:rsidRPr="002467E7">
        <w:rPr>
          <w:rFonts w:ascii="Arial" w:eastAsia="Times New Roman" w:hAnsi="Arial" w:cs="Times New Roman"/>
          <w:sz w:val="24"/>
          <w:szCs w:val="24"/>
          <w:lang w:eastAsia="en-GB"/>
        </w:rPr>
        <w:t xml:space="preserve"> is estimated at around 30% </w:t>
      </w:r>
      <w:r w:rsidR="00AC1A09" w:rsidRPr="00A4272A">
        <w:rPr>
          <w:rStyle w:val="Hyperlink"/>
        </w:rPr>
        <w:fldChar w:fldCharType="begin"/>
      </w:r>
      <w:r w:rsidR="00AB23C6" w:rsidRPr="00A4272A">
        <w:rPr>
          <w:rStyle w:val="Hyperlink"/>
        </w:rPr>
        <w:instrText xml:space="preserve"> ADDIN EN.CITE &lt;EndNote&gt;&lt;Cite&gt;&lt;Author&gt;UK Health Security Agency&lt;/Author&gt;&lt;Year&gt;2022&lt;/Year&gt;&lt;RecNum&gt;297&lt;/RecNum&gt;&lt;DisplayText&gt;(15)&lt;/DisplayText&gt;&lt;record&gt;&lt;rec-number&gt;297&lt;/rec-number&gt;&lt;foreign-keys&gt;&lt;key app="EN" db-id="rwvdfa5zcwxfviet2e4vazv05f0xspssxz5e" timestamp="1649688450"&gt;297&lt;/key&gt;&lt;/foreign-keys&gt;&lt;ref-type name="Web Page"&gt;12&lt;/ref-type&gt;&lt;contributors&gt;&lt;authors&gt;&lt;author&gt;UK Health Security Agency,&lt;/author&gt;&lt;/authors&gt;&lt;/contributors&gt;&lt;titles&gt;&lt;title&gt;COVID-19 vaccine surveillance report: Week 11&lt;/title&gt;&lt;/titles&gt;&lt;volume&gt;2022&lt;/volume&gt;&lt;number&gt;11/04/2022&lt;/number&gt;&lt;dates&gt;&lt;year&gt;2022&lt;/year&gt;&lt;/dates&gt;&lt;urls&gt;&lt;related-urls&gt;&lt;url&gt;https://assets.publishing.service.gov.uk/government/uploads/system/uploads/attachment_data/file/1061532/Vaccine_surveillance_report_-_week_11.pdf&lt;/url&gt;&lt;/related-urls&gt;&lt;/urls&gt;&lt;/record&gt;&lt;/Cite&gt;&lt;/EndNote&gt;</w:instrText>
      </w:r>
      <w:r w:rsidR="00AC1A09" w:rsidRPr="00A4272A">
        <w:rPr>
          <w:rStyle w:val="Hyperlink"/>
        </w:rPr>
        <w:fldChar w:fldCharType="separate"/>
      </w:r>
      <w:r w:rsidR="00AB23C6" w:rsidRPr="00A4272A">
        <w:rPr>
          <w:rStyle w:val="Hyperlink"/>
        </w:rPr>
        <w:t>(15)</w:t>
      </w:r>
      <w:r w:rsidR="00AC1A09" w:rsidRPr="00A4272A">
        <w:rPr>
          <w:rStyle w:val="Hyperlink"/>
        </w:rPr>
        <w:fldChar w:fldCharType="end"/>
      </w:r>
      <w:r w:rsidR="00AB23C6" w:rsidRPr="002467E7">
        <w:rPr>
          <w:rFonts w:ascii="Arial" w:eastAsia="Times New Roman" w:hAnsi="Arial" w:cs="Times New Roman"/>
          <w:sz w:val="24"/>
          <w:szCs w:val="24"/>
          <w:lang w:eastAsia="en-GB"/>
        </w:rPr>
        <w:t>.</w:t>
      </w:r>
      <w:r w:rsidR="00035B53" w:rsidRPr="002467E7">
        <w:rPr>
          <w:rFonts w:ascii="Arial" w:eastAsia="Times New Roman" w:hAnsi="Arial" w:cs="Times New Roman"/>
          <w:sz w:val="24"/>
          <w:szCs w:val="24"/>
          <w:lang w:eastAsia="en-GB"/>
        </w:rPr>
        <w:t xml:space="preserve"> </w:t>
      </w:r>
      <w:r w:rsidRPr="002467E7">
        <w:rPr>
          <w:rFonts w:ascii="Arial" w:eastAsia="Times New Roman" w:hAnsi="Arial" w:cs="Times New Roman"/>
          <w:sz w:val="24"/>
          <w:szCs w:val="24"/>
          <w:lang w:eastAsia="en-GB"/>
        </w:rPr>
        <w:t>C</w:t>
      </w:r>
      <w:r w:rsidR="00746EC7" w:rsidRPr="002467E7">
        <w:rPr>
          <w:rFonts w:ascii="Arial" w:eastAsia="Times New Roman" w:hAnsi="Arial" w:cs="Times New Roman"/>
          <w:sz w:val="24"/>
          <w:szCs w:val="24"/>
          <w:lang w:eastAsia="en-GB"/>
        </w:rPr>
        <w:t>linical</w:t>
      </w:r>
      <w:r w:rsidR="0051536F" w:rsidRPr="002467E7">
        <w:rPr>
          <w:rFonts w:ascii="Arial" w:eastAsia="Times New Roman" w:hAnsi="Arial" w:cs="Times New Roman"/>
          <w:sz w:val="24"/>
          <w:szCs w:val="24"/>
          <w:lang w:eastAsia="en-GB"/>
        </w:rPr>
        <w:t xml:space="preserve"> trial data</w:t>
      </w:r>
      <w:r w:rsidR="003E0988" w:rsidRPr="002467E7">
        <w:rPr>
          <w:rFonts w:ascii="Arial" w:eastAsia="Times New Roman" w:hAnsi="Arial" w:cs="Times New Roman"/>
          <w:sz w:val="24"/>
          <w:szCs w:val="24"/>
          <w:lang w:eastAsia="en-GB"/>
        </w:rPr>
        <w:t xml:space="preserve"> </w:t>
      </w:r>
      <w:r w:rsidR="0051536F" w:rsidRPr="002467E7">
        <w:rPr>
          <w:rFonts w:ascii="Arial" w:eastAsia="Times New Roman" w:hAnsi="Arial" w:cs="Times New Roman"/>
          <w:sz w:val="24"/>
          <w:szCs w:val="24"/>
          <w:lang w:eastAsia="en-GB"/>
        </w:rPr>
        <w:t>have indicated that ChAdOx1-S is highly immunogenic when given as a booster following primary vaccination</w:t>
      </w:r>
      <w:r w:rsidR="00746EC7" w:rsidRPr="002467E7">
        <w:rPr>
          <w:rFonts w:ascii="Arial" w:eastAsia="Times New Roman" w:hAnsi="Arial" w:cs="Times New Roman"/>
          <w:sz w:val="24"/>
          <w:szCs w:val="24"/>
          <w:lang w:eastAsia="en-GB"/>
        </w:rPr>
        <w:t xml:space="preserve"> </w:t>
      </w:r>
      <w:r w:rsidR="00746EC7" w:rsidRPr="00A4272A">
        <w:rPr>
          <w:rStyle w:val="Hyperlink"/>
        </w:rPr>
        <w:fldChar w:fldCharType="begin">
          <w:fldData xml:space="preserve">PEVuZE5vdGU+PENpdGU+PEF1dGhvcj5NdW5ybzwvQXV0aG9yPjxZZWFyPjIwMjE8L1llYXI+PFJl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</w:fldData>
        </w:fldChar>
      </w:r>
      <w:r w:rsidR="00AB23C6" w:rsidRPr="00A4272A">
        <w:rPr>
          <w:rStyle w:val="Hyperlink"/>
        </w:rPr>
        <w:instrText xml:space="preserve"> ADDIN EN.CITE </w:instrText>
      </w:r>
      <w:r w:rsidR="00AB23C6" w:rsidRPr="00A4272A">
        <w:rPr>
          <w:rStyle w:val="Hyperlink"/>
        </w:rPr>
        <w:fldChar w:fldCharType="begin">
          <w:fldData xml:space="preserve">PEVuZE5vdGU+PENpdGU+PEF1dGhvcj5NdW5ybzwvQXV0aG9yPjxZZWFyPjIwMjE8L1llYXI+PFJl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</w:fldData>
        </w:fldChar>
      </w:r>
      <w:r w:rsidR="00AB23C6" w:rsidRPr="00A4272A">
        <w:rPr>
          <w:rStyle w:val="Hyperlink"/>
        </w:rPr>
        <w:instrText xml:space="preserve"> ADDIN EN.CITE.DATA </w:instrText>
      </w:r>
      <w:r w:rsidR="00AB23C6" w:rsidRPr="00A4272A">
        <w:rPr>
          <w:rStyle w:val="Hyperlink"/>
        </w:rPr>
      </w:r>
      <w:r w:rsidR="00AB23C6" w:rsidRPr="00A4272A">
        <w:rPr>
          <w:rStyle w:val="Hyperlink"/>
        </w:rPr>
        <w:fldChar w:fldCharType="end"/>
      </w:r>
      <w:r w:rsidR="00746EC7" w:rsidRPr="00A4272A">
        <w:rPr>
          <w:rStyle w:val="Hyperlink"/>
        </w:rPr>
      </w:r>
      <w:r w:rsidR="00746EC7" w:rsidRPr="00A4272A">
        <w:rPr>
          <w:rStyle w:val="Hyperlink"/>
        </w:rPr>
        <w:fldChar w:fldCharType="separate"/>
      </w:r>
      <w:r w:rsidR="00AB23C6" w:rsidRPr="00A4272A">
        <w:rPr>
          <w:rStyle w:val="Hyperlink"/>
        </w:rPr>
        <w:t>(16</w:t>
      </w:r>
      <w:r w:rsidR="006518FF" w:rsidRPr="00A4272A">
        <w:rPr>
          <w:rStyle w:val="Hyperlink"/>
        </w:rPr>
        <w:t xml:space="preserve"> to </w:t>
      </w:r>
      <w:r w:rsidR="00AB23C6" w:rsidRPr="00A4272A">
        <w:rPr>
          <w:rStyle w:val="Hyperlink"/>
        </w:rPr>
        <w:t>18)</w:t>
      </w:r>
      <w:r w:rsidR="00746EC7" w:rsidRPr="00A4272A">
        <w:rPr>
          <w:rStyle w:val="Hyperlink"/>
        </w:rPr>
        <w:fldChar w:fldCharType="end"/>
      </w:r>
      <w:r w:rsidR="00746EC7" w:rsidRPr="002467E7">
        <w:rPr>
          <w:rFonts w:ascii="Arial" w:eastAsia="Times New Roman" w:hAnsi="Arial" w:cs="Times New Roman"/>
          <w:sz w:val="24"/>
          <w:szCs w:val="24"/>
          <w:lang w:eastAsia="en-GB"/>
        </w:rPr>
        <w:t xml:space="preserve">, although to date there </w:t>
      </w:r>
      <w:r w:rsidR="00A40EE4" w:rsidRPr="002467E7">
        <w:rPr>
          <w:rFonts w:ascii="Arial" w:eastAsia="Times New Roman" w:hAnsi="Arial" w:cs="Times New Roman"/>
          <w:sz w:val="24"/>
          <w:szCs w:val="24"/>
          <w:lang w:eastAsia="en-GB"/>
        </w:rPr>
        <w:t>are</w:t>
      </w:r>
      <w:r w:rsidR="00F46C6D" w:rsidRPr="002467E7">
        <w:rPr>
          <w:rFonts w:ascii="Arial" w:eastAsia="Times New Roman" w:hAnsi="Arial" w:cs="Times New Roman"/>
          <w:sz w:val="24"/>
          <w:szCs w:val="24"/>
          <w:lang w:eastAsia="en-GB"/>
        </w:rPr>
        <w:t xml:space="preserve"> limited data</w:t>
      </w:r>
      <w:r w:rsidR="00746EC7" w:rsidRPr="002467E7">
        <w:rPr>
          <w:rFonts w:ascii="Arial" w:eastAsia="Times New Roman" w:hAnsi="Arial" w:cs="Times New Roman"/>
          <w:sz w:val="24"/>
          <w:szCs w:val="24"/>
          <w:lang w:eastAsia="en-GB"/>
        </w:rPr>
        <w:t xml:space="preserve"> on the real-world effectiveness. </w:t>
      </w:r>
      <w:r w:rsidR="00CF1743" w:rsidRPr="002467E7">
        <w:rPr>
          <w:rFonts w:ascii="Arial" w:eastAsia="Times New Roman" w:hAnsi="Arial" w:cs="Times New Roman"/>
          <w:sz w:val="24"/>
          <w:szCs w:val="24"/>
          <w:lang w:eastAsia="en-GB"/>
        </w:rPr>
        <w:t xml:space="preserve">Given the potential for widespread use of </w:t>
      </w:r>
      <w:r w:rsidR="0051536F" w:rsidRPr="002467E7">
        <w:rPr>
          <w:rFonts w:ascii="Arial" w:eastAsia="Times New Roman" w:hAnsi="Arial" w:cs="Times New Roman"/>
          <w:sz w:val="24"/>
          <w:szCs w:val="24"/>
          <w:lang w:eastAsia="en-GB"/>
        </w:rPr>
        <w:t>ChAdOx1-S vaccine as a booster, there is an urgent need to understand the level and duration of protection conferred in real-world settings.</w:t>
      </w:r>
    </w:p>
    <w:p w14:paraId="1FAB66BB" w14:textId="67768604" w:rsidR="0051536F" w:rsidRPr="002467E7" w:rsidRDefault="0051536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The UK COVID-19 vaccination program has been in place since December 2020 with primary courses of </w:t>
      </w:r>
      <w:r w:rsidR="00F670DB">
        <w:rPr>
          <w:rFonts w:ascii="Arial" w:eastAsia="Times New Roman" w:hAnsi="Arial" w:cs="Times New Roman"/>
          <w:sz w:val="24"/>
          <w:szCs w:val="24"/>
          <w:lang w:eastAsia="en-GB"/>
        </w:rPr>
        <w:t>2</w:t>
      </w:r>
      <w:r w:rsidRPr="002467E7">
        <w:rPr>
          <w:rFonts w:ascii="Arial" w:eastAsia="Times New Roman" w:hAnsi="Arial" w:cs="Times New Roman"/>
          <w:sz w:val="24"/>
          <w:szCs w:val="24"/>
          <w:lang w:eastAsia="en-GB"/>
        </w:rPr>
        <w:t xml:space="preserve"> doses of either BNT162b2 (Pfizer-</w:t>
      </w:r>
      <w:proofErr w:type="spellStart"/>
      <w:r w:rsidRPr="002467E7">
        <w:rPr>
          <w:rFonts w:ascii="Arial" w:eastAsia="Times New Roman" w:hAnsi="Arial" w:cs="Times New Roman"/>
          <w:sz w:val="24"/>
          <w:szCs w:val="24"/>
          <w:lang w:eastAsia="en-GB"/>
        </w:rPr>
        <w:t>BioNTech</w:t>
      </w:r>
      <w:proofErr w:type="spellEnd"/>
      <w:r w:rsidRPr="002467E7">
        <w:rPr>
          <w:rFonts w:ascii="Arial" w:eastAsia="Times New Roman" w:hAnsi="Arial" w:cs="Times New Roman"/>
          <w:sz w:val="24"/>
          <w:szCs w:val="24"/>
          <w:lang w:eastAsia="en-GB"/>
        </w:rPr>
        <w:t xml:space="preserve">, </w:t>
      </w:r>
      <w:proofErr w:type="spellStart"/>
      <w:r w:rsidRPr="002467E7">
        <w:rPr>
          <w:rFonts w:ascii="Arial" w:eastAsia="Times New Roman" w:hAnsi="Arial" w:cs="Times New Roman"/>
          <w:sz w:val="24"/>
          <w:szCs w:val="24"/>
          <w:lang w:eastAsia="en-GB"/>
        </w:rPr>
        <w:t>Comirnaty</w:t>
      </w:r>
      <w:proofErr w:type="spellEnd"/>
      <w:r w:rsidRPr="002467E7">
        <w:rPr>
          <w:rFonts w:ascii="Arial" w:eastAsia="Times New Roman" w:hAnsi="Arial" w:cs="Times New Roman"/>
          <w:sz w:val="24"/>
          <w:szCs w:val="24"/>
          <w:lang w:eastAsia="en-GB"/>
        </w:rPr>
        <w:t>®), ChAdOx1-S or mRNA-1273 (</w:t>
      </w:r>
      <w:proofErr w:type="spellStart"/>
      <w:r w:rsidRPr="002467E7">
        <w:rPr>
          <w:rFonts w:ascii="Arial" w:eastAsia="Times New Roman" w:hAnsi="Arial" w:cs="Times New Roman"/>
          <w:sz w:val="24"/>
          <w:szCs w:val="24"/>
          <w:lang w:eastAsia="en-GB"/>
        </w:rPr>
        <w:t>Spikevax</w:t>
      </w:r>
      <w:proofErr w:type="spellEnd"/>
      <w:r w:rsidRPr="002467E7">
        <w:rPr>
          <w:rFonts w:ascii="Arial" w:eastAsia="Times New Roman" w:hAnsi="Arial" w:cs="Times New Roman"/>
          <w:sz w:val="24"/>
          <w:szCs w:val="24"/>
          <w:lang w:eastAsia="en-GB"/>
        </w:rPr>
        <w:t xml:space="preserve">, </w:t>
      </w:r>
      <w:proofErr w:type="spellStart"/>
      <w:r w:rsidRPr="002467E7">
        <w:rPr>
          <w:rFonts w:ascii="Arial" w:eastAsia="Times New Roman" w:hAnsi="Arial" w:cs="Times New Roman"/>
          <w:sz w:val="24"/>
          <w:szCs w:val="24"/>
          <w:lang w:eastAsia="en-GB"/>
        </w:rPr>
        <w:t>Moderna</w:t>
      </w:r>
      <w:proofErr w:type="spellEnd"/>
      <w:r w:rsidRPr="002467E7">
        <w:rPr>
          <w:rFonts w:ascii="Arial" w:eastAsia="Times New Roman" w:hAnsi="Arial" w:cs="Times New Roman"/>
          <w:sz w:val="24"/>
          <w:szCs w:val="24"/>
          <w:lang w:eastAsia="en-GB"/>
        </w:rPr>
        <w:t xml:space="preserve">). </w:t>
      </w:r>
      <w:r w:rsidR="00CF1743" w:rsidRPr="002467E7">
        <w:rPr>
          <w:rFonts w:ascii="Arial" w:eastAsia="Times New Roman" w:hAnsi="Arial" w:cs="Times New Roman"/>
          <w:sz w:val="24"/>
          <w:szCs w:val="24"/>
          <w:lang w:eastAsia="en-GB"/>
        </w:rPr>
        <w:t xml:space="preserve">From May 2021, </w:t>
      </w:r>
      <w:r w:rsidRPr="002467E7">
        <w:rPr>
          <w:rFonts w:ascii="Arial" w:eastAsia="Times New Roman" w:hAnsi="Arial" w:cs="Times New Roman"/>
          <w:sz w:val="24"/>
          <w:szCs w:val="24"/>
          <w:lang w:eastAsia="en-GB"/>
        </w:rPr>
        <w:t xml:space="preserve">ChAdOx1-S primary immunisation was </w:t>
      </w:r>
      <w:r w:rsidR="00CF1743" w:rsidRPr="002467E7">
        <w:rPr>
          <w:rFonts w:ascii="Arial" w:eastAsia="Times New Roman" w:hAnsi="Arial" w:cs="Times New Roman"/>
          <w:sz w:val="24"/>
          <w:szCs w:val="24"/>
          <w:lang w:eastAsia="en-GB"/>
        </w:rPr>
        <w:t>not recommended as first line vaccination</w:t>
      </w:r>
      <w:r w:rsidRPr="002467E7">
        <w:rPr>
          <w:rFonts w:ascii="Arial" w:eastAsia="Times New Roman" w:hAnsi="Arial" w:cs="Times New Roman"/>
          <w:sz w:val="24"/>
          <w:szCs w:val="24"/>
          <w:lang w:eastAsia="en-GB"/>
        </w:rPr>
        <w:t xml:space="preserve"> for individuals </w:t>
      </w:r>
      <w:r w:rsidR="00820016" w:rsidRPr="002467E7">
        <w:rPr>
          <w:rFonts w:ascii="Arial" w:eastAsia="Times New Roman" w:hAnsi="Arial" w:cs="Times New Roman"/>
          <w:sz w:val="24"/>
          <w:szCs w:val="24"/>
          <w:lang w:eastAsia="en-GB"/>
        </w:rPr>
        <w:t xml:space="preserve">not in a clinical risk group </w:t>
      </w:r>
      <w:r w:rsidRPr="002467E7">
        <w:rPr>
          <w:rFonts w:ascii="Arial" w:eastAsia="Times New Roman" w:hAnsi="Arial" w:cs="Times New Roman"/>
          <w:sz w:val="24"/>
          <w:szCs w:val="24"/>
          <w:lang w:eastAsia="en-GB"/>
        </w:rPr>
        <w:t xml:space="preserve">aged </w:t>
      </w:r>
      <w:r w:rsidR="00CF1743" w:rsidRPr="002467E7">
        <w:rPr>
          <w:rFonts w:ascii="Arial" w:eastAsia="Times New Roman" w:hAnsi="Arial" w:cs="Times New Roman"/>
          <w:sz w:val="24"/>
          <w:szCs w:val="24"/>
          <w:lang w:eastAsia="en-GB"/>
        </w:rPr>
        <w:t xml:space="preserve">under </w:t>
      </w:r>
      <w:r w:rsidRPr="002467E7">
        <w:rPr>
          <w:rFonts w:ascii="Arial" w:eastAsia="Times New Roman" w:hAnsi="Arial" w:cs="Times New Roman"/>
          <w:sz w:val="24"/>
          <w:szCs w:val="24"/>
          <w:lang w:eastAsia="en-GB"/>
        </w:rPr>
        <w:t>40 years following reports of rare cases of concurrent thrombosis and thrombocytopenia after the first ChAdOx1-S dos</w:t>
      </w:r>
      <w:r w:rsidR="00035B53" w:rsidRPr="002467E7">
        <w:rPr>
          <w:rFonts w:ascii="Arial" w:eastAsia="Times New Roman" w:hAnsi="Arial" w:cs="Times New Roman"/>
          <w:sz w:val="24"/>
          <w:szCs w:val="24"/>
          <w:lang w:eastAsia="en-GB"/>
        </w:rPr>
        <w:t xml:space="preserve">e </w:t>
      </w:r>
      <w:r w:rsidR="00035B53" w:rsidRPr="00A4272A">
        <w:rPr>
          <w:rStyle w:val="Hyperlink"/>
        </w:rPr>
        <w:fldChar w:fldCharType="begin"/>
      </w:r>
      <w:r w:rsidR="00321B55" w:rsidRPr="00A4272A">
        <w:rPr>
          <w:rStyle w:val="Hyperlink"/>
        </w:rPr>
        <w:instrText xml:space="preserve"> ADDIN EN.CITE &lt;EndNote&gt;&lt;Cite&gt;&lt;Author&gt;Greinacher&lt;/Author&gt;&lt;Year&gt;2021&lt;/Year&gt;&lt;RecNum&gt;300&lt;/RecNum&gt;&lt;DisplayText&gt;(19, 20)&lt;/DisplayText&gt;&lt;record&gt;&lt;rec-number&gt;300&lt;/rec-number&gt;&lt;foreign-keys&gt;&lt;key app="EN" db-id="rwvdfa5zcwxfviet2e4vazv05f0xspssxz5e" timestamp="1649769014"&gt;300&lt;/key&gt;&lt;/foreign-keys&gt;&lt;ref-type name="Journal Article"&gt;17&lt;/ref-type&gt;&lt;contributors&gt;&lt;authors&gt;&lt;author&gt;Greinacher, Andreas&lt;/author&gt;&lt;author&gt;Thiele, Thomas&lt;/author&gt;&lt;author&gt;Warkentin, Theodore E.&lt;/author&gt;&lt;author&gt;Weisser, Karin&lt;/author&gt;&lt;author&gt;Kyrle, Paul A.&lt;/author&gt;&lt;author&gt;Eichinger, Sabine&lt;/author&gt;&lt;/authors&gt;&lt;/contributors&gt;&lt;titles&gt;&lt;title&gt;Thrombotic Thrombocytopenia after ChAdOx1 nCov-19 Vaccination&lt;/title&gt;&lt;secondary-title&gt;New England Journal of Medicine&lt;/secondary-title&gt;&lt;/titles&gt;&lt;periodical&gt;&lt;full-title&gt;New England Journal of Medicine&lt;/full-title&gt;&lt;/periodical&gt;&lt;pages&gt;2092-2101&lt;/pages&gt;&lt;volume&gt;384&lt;/volume&gt;&lt;number&gt;22&lt;/number&gt;&lt;dates&gt;&lt;year&gt;2021&lt;/year&gt;&lt;pub-dates&gt;&lt;date&gt;2021/06/03&lt;/date&gt;&lt;/pub-dates&gt;&lt;/dates&gt;&lt;publisher&gt;Massachusetts Medical Society&lt;/publisher&gt;&lt;isbn&gt;0028-4793&lt;/isbn&gt;&lt;urls&gt;&lt;related-urls&gt;&lt;url&gt;https://doi.org/10.1056/NEJMoa2104840&lt;/url&gt;&lt;/related-urls&gt;&lt;/urls&gt;&lt;electronic-resource-num&gt;10.1056/NEJMoa2104840&lt;/electronic-resource-num&gt;&lt;access-date&gt;2022/04/12&lt;/access-date&gt;&lt;/record&gt;&lt;/Cite&gt;&lt;Cite&gt;&lt;Author&gt;Joint Committee on Vaccination and Immunisation&lt;/Author&gt;&lt;Year&gt;2021&lt;/Year&gt;&lt;RecNum&gt;301&lt;/RecNum&gt;&lt;record&gt;&lt;rec-number&gt;301&lt;/rec-number&gt;&lt;foreign-keys&gt;&lt;key app="EN" db-id="rwvdfa5zcwxfviet2e4vazv05f0xspssxz5e" timestamp="1649769093"&gt;301&lt;/key&gt;&lt;/foreign-keys&gt;&lt;ref-type name="Web Page"&gt;12&lt;/ref-type&gt;&lt;contributors&gt;&lt;authors&gt;&lt;author&gt;Joint Committee on Vaccination and Immunisation,&lt;/author&gt;&lt;/authors&gt;&lt;/contributors&gt;&lt;titles&gt;&lt;title&gt;JCVI advises on COVID-19 vaccine for people aged under 40&lt;/title&gt;&lt;/titles&gt;&lt;volume&gt;2022&lt;/volume&gt;&lt;number&gt;12/04/2022&lt;/number&gt;&lt;dates&gt;&lt;year&gt;2021&lt;/year&gt;&lt;/dates&gt;&lt;urls&gt;&lt;related-urls&gt;&lt;url&gt;https://www.gov.uk/government/news/jcvi-advises-on-covid-19-vaccine-for-people-aged-under-40&lt;/url&gt;&lt;/related-urls&gt;&lt;/urls&gt;&lt;/record&gt;&lt;/Cite&gt;&lt;/EndNote&gt;</w:instrText>
      </w:r>
      <w:r w:rsidR="00035B53" w:rsidRPr="00A4272A">
        <w:rPr>
          <w:rStyle w:val="Hyperlink"/>
        </w:rPr>
        <w:fldChar w:fldCharType="separate"/>
      </w:r>
      <w:r w:rsidR="00321B55" w:rsidRPr="00A4272A">
        <w:rPr>
          <w:rStyle w:val="Hyperlink"/>
        </w:rPr>
        <w:t>(19, 20)</w:t>
      </w:r>
      <w:r w:rsidR="00035B53" w:rsidRPr="00A4272A">
        <w:rPr>
          <w:rStyle w:val="Hyperlink"/>
        </w:rPr>
        <w:fldChar w:fldCharType="end"/>
      </w:r>
      <w:r w:rsidR="00321B55" w:rsidRPr="002467E7">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Booster vaccination with either BNT162b2 or a half dose (50µg) of mRNA-1273 was introduced in September 2021 to adults over 50 years old and those in risk groups, and in November 2021 expanded to all adults. A small number of individuals who had received at least one dose of ChAdOx1-S previously and for whom vaccination with both BNT162b2 and mRNA-1273 were clinically contraindicated, were recommended booster vaccination with the ChAdOx1-S vaccine </w:t>
      </w:r>
      <w:r w:rsidR="00B31DC0" w:rsidRPr="00A4272A">
        <w:rPr>
          <w:rStyle w:val="Hyperlink"/>
        </w:rPr>
        <w:fldChar w:fldCharType="begin"/>
      </w:r>
      <w:r w:rsidR="00321B55"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B31DC0" w:rsidRPr="00A4272A">
        <w:rPr>
          <w:rStyle w:val="Hyperlink"/>
        </w:rPr>
        <w:fldChar w:fldCharType="separate"/>
      </w:r>
      <w:r w:rsidR="00321B55" w:rsidRPr="00A4272A">
        <w:rPr>
          <w:rStyle w:val="Hyperlink"/>
        </w:rPr>
        <w:t>(21)</w:t>
      </w:r>
      <w:r w:rsidR="00B31DC0" w:rsidRPr="00A4272A">
        <w:rPr>
          <w:rStyle w:val="Hyperlink"/>
        </w:rPr>
        <w:fldChar w:fldCharType="end"/>
      </w:r>
      <w:r w:rsidRPr="002467E7">
        <w:rPr>
          <w:rFonts w:ascii="Arial" w:eastAsia="Times New Roman" w:hAnsi="Arial" w:cs="Times New Roman"/>
          <w:sz w:val="24"/>
          <w:szCs w:val="24"/>
          <w:lang w:eastAsia="en-GB"/>
        </w:rPr>
        <w:t>. Clinical contraindications included individuals with a prior allergic reaction to any component of the vaccine</w:t>
      </w:r>
      <w:r w:rsidR="00F670DB">
        <w:rPr>
          <w:rFonts w:ascii="Arial" w:eastAsia="Times New Roman" w:hAnsi="Arial" w:cs="Times New Roman"/>
          <w:sz w:val="24"/>
          <w:szCs w:val="24"/>
          <w:lang w:eastAsia="en-GB"/>
        </w:rPr>
        <w:t>, for example,</w:t>
      </w:r>
      <w:r w:rsidRPr="002467E7">
        <w:rPr>
          <w:rFonts w:ascii="Arial" w:eastAsia="Times New Roman" w:hAnsi="Arial" w:cs="Times New Roman"/>
          <w:sz w:val="24"/>
          <w:szCs w:val="24"/>
          <w:lang w:eastAsia="en-GB"/>
        </w:rPr>
        <w:t xml:space="preserve"> polyethylene glycol, or individuals who had a previous </w:t>
      </w:r>
      <w:r w:rsidRPr="002467E7">
        <w:rPr>
          <w:rFonts w:ascii="Arial" w:eastAsia="Times New Roman" w:hAnsi="Arial" w:cs="Times New Roman"/>
          <w:sz w:val="24"/>
          <w:szCs w:val="24"/>
          <w:lang w:eastAsia="en-GB"/>
        </w:rPr>
        <w:lastRenderedPageBreak/>
        <w:t>systemic anaphylaxis reaction to a COVID-19 vaccine</w:t>
      </w:r>
      <w:r w:rsidR="00B31DC0" w:rsidRPr="002467E7">
        <w:rPr>
          <w:rFonts w:ascii="Arial" w:eastAsia="Times New Roman" w:hAnsi="Arial" w:cs="Times New Roman"/>
          <w:sz w:val="24"/>
          <w:szCs w:val="24"/>
          <w:lang w:eastAsia="en-GB"/>
        </w:rPr>
        <w:t xml:space="preserve"> </w:t>
      </w:r>
      <w:r w:rsidR="00B31DC0" w:rsidRPr="00A4272A">
        <w:rPr>
          <w:rStyle w:val="Hyperlink"/>
        </w:rPr>
        <w:fldChar w:fldCharType="begin"/>
      </w:r>
      <w:r w:rsidR="00321B55"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B31DC0" w:rsidRPr="00A4272A">
        <w:rPr>
          <w:rStyle w:val="Hyperlink"/>
        </w:rPr>
        <w:fldChar w:fldCharType="separate"/>
      </w:r>
      <w:r w:rsidR="00321B55" w:rsidRPr="00A4272A">
        <w:rPr>
          <w:rStyle w:val="Hyperlink"/>
        </w:rPr>
        <w:t>(21)</w:t>
      </w:r>
      <w:r w:rsidR="00B31DC0" w:rsidRPr="00A4272A">
        <w:rPr>
          <w:rStyle w:val="Hyperlink"/>
        </w:rPr>
        <w:fldChar w:fldCharType="end"/>
      </w:r>
      <w:r w:rsidR="005C46C6" w:rsidRPr="002467E7">
        <w:rPr>
          <w:rFonts w:ascii="Arial" w:eastAsia="Times New Roman" w:hAnsi="Arial" w:cs="Times New Roman"/>
          <w:sz w:val="24"/>
          <w:szCs w:val="24"/>
          <w:lang w:eastAsia="en-GB"/>
        </w:rPr>
        <w:t>.</w:t>
      </w:r>
      <w:r w:rsidR="003D345B" w:rsidRPr="002467E7">
        <w:rPr>
          <w:rFonts w:ascii="Arial" w:eastAsia="Times New Roman" w:hAnsi="Arial" w:cs="Times New Roman"/>
          <w:sz w:val="24"/>
          <w:szCs w:val="24"/>
          <w:lang w:eastAsia="en-GB"/>
        </w:rPr>
        <w:t xml:space="preserve"> ChAdOx1-S </w:t>
      </w:r>
      <w:r w:rsidR="00321B55" w:rsidRPr="002467E7">
        <w:rPr>
          <w:rFonts w:ascii="Arial" w:eastAsia="Times New Roman" w:hAnsi="Arial" w:cs="Times New Roman"/>
          <w:sz w:val="24"/>
          <w:szCs w:val="24"/>
          <w:lang w:eastAsia="en-GB"/>
        </w:rPr>
        <w:t>was in some cases</w:t>
      </w:r>
      <w:r w:rsidR="003D345B" w:rsidRPr="002467E7">
        <w:rPr>
          <w:rFonts w:ascii="Arial" w:eastAsia="Times New Roman" w:hAnsi="Arial" w:cs="Times New Roman"/>
          <w:sz w:val="24"/>
          <w:szCs w:val="24"/>
          <w:lang w:eastAsia="en-GB"/>
        </w:rPr>
        <w:t xml:space="preserve"> also</w:t>
      </w:r>
      <w:r w:rsidR="00321B55" w:rsidRPr="002467E7">
        <w:rPr>
          <w:rFonts w:ascii="Arial" w:eastAsia="Times New Roman" w:hAnsi="Arial" w:cs="Times New Roman"/>
          <w:sz w:val="24"/>
          <w:szCs w:val="24"/>
          <w:lang w:eastAsia="en-GB"/>
        </w:rPr>
        <w:t xml:space="preserve"> </w:t>
      </w:r>
      <w:r w:rsidR="003D345B" w:rsidRPr="002467E7">
        <w:rPr>
          <w:rFonts w:ascii="Arial" w:eastAsia="Times New Roman" w:hAnsi="Arial" w:cs="Times New Roman"/>
          <w:sz w:val="24"/>
          <w:szCs w:val="24"/>
          <w:lang w:eastAsia="en-GB"/>
        </w:rPr>
        <w:t>offered for logistical reasons, for example, to housebound individuals.</w:t>
      </w:r>
    </w:p>
    <w:p w14:paraId="77E7E91C" w14:textId="4644D1E6" w:rsidR="00B31DC0" w:rsidRPr="002467E7" w:rsidRDefault="00BC43C3"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In this study</w:t>
      </w:r>
      <w:r w:rsidR="00276764" w:rsidRPr="002467E7">
        <w:rPr>
          <w:rFonts w:ascii="Arial" w:eastAsia="Times New Roman" w:hAnsi="Arial" w:cs="Times New Roman"/>
          <w:sz w:val="24"/>
          <w:szCs w:val="24"/>
          <w:lang w:eastAsia="en-GB"/>
        </w:rPr>
        <w:t xml:space="preserve"> we estimate VE against symptomatic disease and hospitalisation </w:t>
      </w:r>
      <w:r w:rsidR="00B26A6D" w:rsidRPr="002467E7">
        <w:rPr>
          <w:rFonts w:ascii="Arial" w:eastAsia="Times New Roman" w:hAnsi="Arial" w:cs="Times New Roman"/>
          <w:sz w:val="24"/>
          <w:szCs w:val="24"/>
          <w:lang w:eastAsia="en-GB"/>
        </w:rPr>
        <w:t xml:space="preserve">following Delta or Omicron infection </w:t>
      </w:r>
      <w:r w:rsidR="00276764" w:rsidRPr="002467E7">
        <w:rPr>
          <w:rFonts w:ascii="Arial" w:eastAsia="Times New Roman" w:hAnsi="Arial" w:cs="Times New Roman"/>
          <w:sz w:val="24"/>
          <w:szCs w:val="24"/>
          <w:lang w:eastAsia="en-GB"/>
        </w:rPr>
        <w:t xml:space="preserve">after booster vaccination </w:t>
      </w:r>
      <w:r w:rsidR="00B31DC0" w:rsidRPr="002467E7">
        <w:rPr>
          <w:rFonts w:ascii="Arial" w:eastAsia="Times New Roman" w:hAnsi="Arial" w:cs="Times New Roman"/>
          <w:sz w:val="24"/>
          <w:szCs w:val="24"/>
          <w:lang w:eastAsia="en-GB"/>
        </w:rPr>
        <w:t>in</w:t>
      </w:r>
      <w:r w:rsidR="00B26A6D" w:rsidRPr="002467E7">
        <w:rPr>
          <w:rFonts w:ascii="Arial" w:eastAsia="Times New Roman" w:hAnsi="Arial" w:cs="Times New Roman"/>
          <w:sz w:val="24"/>
          <w:szCs w:val="24"/>
          <w:lang w:eastAsia="en-GB"/>
        </w:rPr>
        <w:t xml:space="preserve"> </w:t>
      </w:r>
      <w:r w:rsidR="00B31DC0" w:rsidRPr="002467E7">
        <w:rPr>
          <w:rFonts w:ascii="Arial" w:eastAsia="Times New Roman" w:hAnsi="Arial" w:cs="Times New Roman"/>
          <w:sz w:val="24"/>
          <w:szCs w:val="24"/>
          <w:lang w:eastAsia="en-GB"/>
        </w:rPr>
        <w:t>adults in England who received a ChAdOx1-S booster vaccine</w:t>
      </w:r>
      <w:r w:rsidR="00B26A6D" w:rsidRPr="002467E7">
        <w:rPr>
          <w:rFonts w:ascii="Arial" w:eastAsia="Times New Roman" w:hAnsi="Arial" w:cs="Times New Roman"/>
          <w:sz w:val="24"/>
          <w:szCs w:val="24"/>
          <w:lang w:eastAsia="en-GB"/>
        </w:rPr>
        <w:t xml:space="preserve"> as compared to those who received a BNT162b2 booster</w:t>
      </w:r>
      <w:r w:rsidR="00B31DC0" w:rsidRPr="002467E7">
        <w:rPr>
          <w:rFonts w:ascii="Arial" w:eastAsia="Times New Roman" w:hAnsi="Arial" w:cs="Times New Roman"/>
          <w:sz w:val="24"/>
          <w:szCs w:val="24"/>
          <w:lang w:eastAsia="en-GB"/>
        </w:rPr>
        <w:t xml:space="preserve"> following a ChAdOx1-S primary course</w:t>
      </w:r>
      <w:r w:rsidR="00B26A6D" w:rsidRPr="002467E7">
        <w:rPr>
          <w:rFonts w:ascii="Arial" w:eastAsia="Times New Roman" w:hAnsi="Arial" w:cs="Times New Roman"/>
          <w:sz w:val="24"/>
          <w:szCs w:val="24"/>
          <w:lang w:eastAsia="en-GB"/>
        </w:rPr>
        <w:t>.</w:t>
      </w:r>
    </w:p>
    <w:p w14:paraId="3117ED3E" w14:textId="77777777" w:rsidR="00B31DC0" w:rsidRDefault="00B31DC0" w:rsidP="007873BD">
      <w:pPr>
        <w:spacing w:line="276" w:lineRule="auto"/>
        <w:rPr>
          <w:rFonts w:eastAsia="Calibri"/>
        </w:rPr>
      </w:pPr>
    </w:p>
    <w:p w14:paraId="39F79768" w14:textId="77777777" w:rsidR="007D37B9" w:rsidRDefault="007D37B9" w:rsidP="007873BD">
      <w:pPr>
        <w:spacing w:line="276" w:lineRule="auto"/>
        <w:rPr>
          <w:rFonts w:asciiTheme="majorHAnsi" w:eastAsiaTheme="majorEastAsia" w:hAnsiTheme="majorHAnsi" w:cstheme="majorBidi"/>
          <w:color w:val="2F5496" w:themeColor="accent1" w:themeShade="BF"/>
          <w:sz w:val="26"/>
          <w:szCs w:val="26"/>
        </w:rPr>
      </w:pPr>
      <w:r>
        <w:br w:type="page"/>
      </w:r>
    </w:p>
    <w:p w14:paraId="31E32199" w14:textId="32EDA869" w:rsidR="006B3045" w:rsidRDefault="00FE4A62" w:rsidP="002467E7">
      <w:pPr>
        <w:pStyle w:val="Chapterheading"/>
      </w:pPr>
      <w:r>
        <w:lastRenderedPageBreak/>
        <w:t>Methods</w:t>
      </w:r>
    </w:p>
    <w:p w14:paraId="42882BA7" w14:textId="49003214" w:rsidR="006B3045" w:rsidRDefault="006B3045" w:rsidP="002467E7">
      <w:pPr>
        <w:pStyle w:val="Header2"/>
      </w:pPr>
      <w:r>
        <w:t xml:space="preserve">Study </w:t>
      </w:r>
      <w:r w:rsidR="00F670DB">
        <w:t>d</w:t>
      </w:r>
      <w:r>
        <w:t>esign</w:t>
      </w:r>
    </w:p>
    <w:p w14:paraId="31DEBD28" w14:textId="5155B157" w:rsidR="00E2279F" w:rsidRPr="002467E7" w:rsidRDefault="006B3045"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 xml:space="preserve">To estimate vaccine effectiveness against symptomatic disease and hospitalisation, a test negative case control design was used. The odds of vaccination in symptomatic </w:t>
      </w:r>
      <w:r w:rsidR="00F345F0">
        <w:rPr>
          <w:rFonts w:ascii="Arial" w:eastAsia="Times New Roman" w:hAnsi="Arial" w:cs="Times New Roman"/>
          <w:sz w:val="24"/>
          <w:szCs w:val="24"/>
          <w:lang w:eastAsia="en-GB"/>
        </w:rPr>
        <w:t>polymerase chain reaction (</w:t>
      </w:r>
      <w:r w:rsidRPr="002467E7">
        <w:rPr>
          <w:rFonts w:ascii="Arial" w:eastAsia="Times New Roman" w:hAnsi="Arial" w:cs="Times New Roman"/>
          <w:sz w:val="24"/>
          <w:szCs w:val="24"/>
          <w:lang w:eastAsia="en-GB"/>
        </w:rPr>
        <w:t>PCR</w:t>
      </w:r>
      <w:r w:rsidR="00F345F0">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positive cases was compared to the odds of vaccination in symptomatic individuals aged 18 years and older who tested negative for SARS-CoV-2 in England.</w:t>
      </w:r>
    </w:p>
    <w:p w14:paraId="13AB4954" w14:textId="77777777" w:rsidR="002467E7" w:rsidRDefault="002467E7" w:rsidP="00623C87">
      <w:pPr>
        <w:pStyle w:val="Heading3"/>
      </w:pPr>
    </w:p>
    <w:p w14:paraId="421BC3F2" w14:textId="278E05F4" w:rsidR="00E2279F" w:rsidRPr="00623C87" w:rsidRDefault="00E2279F" w:rsidP="002467E7">
      <w:pPr>
        <w:pStyle w:val="Header2"/>
      </w:pPr>
      <w:r w:rsidRPr="00623C87">
        <w:t xml:space="preserve">Data </w:t>
      </w:r>
      <w:r w:rsidR="00F670DB">
        <w:t>s</w:t>
      </w:r>
      <w:r w:rsidRPr="00623C87">
        <w:t>ources</w:t>
      </w:r>
    </w:p>
    <w:p w14:paraId="09E77AFA" w14:textId="7338A3EA" w:rsidR="00E2279F" w:rsidRPr="00623C87" w:rsidRDefault="00E2279F" w:rsidP="002467E7">
      <w:pPr>
        <w:pStyle w:val="Header3"/>
      </w:pPr>
      <w:r w:rsidRPr="00623C87">
        <w:t xml:space="preserve">COVID-19 </w:t>
      </w:r>
      <w:r w:rsidR="00F670DB">
        <w:t>t</w:t>
      </w:r>
      <w:r w:rsidRPr="00623C87">
        <w:t xml:space="preserve">esting </w:t>
      </w:r>
      <w:r w:rsidR="00F670DB">
        <w:t>d</w:t>
      </w:r>
      <w:r w:rsidRPr="00623C87">
        <w:t>ata</w:t>
      </w:r>
    </w:p>
    <w:p w14:paraId="7F67DEB9" w14:textId="5666B853" w:rsidR="00E2279F" w:rsidRPr="002467E7" w:rsidRDefault="00E2279F" w:rsidP="002467E7">
      <w:pPr>
        <w:spacing w:before="120" w:after="0"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Data on all positive PCR and</w:t>
      </w:r>
      <w:r w:rsidR="000A3142">
        <w:rPr>
          <w:rFonts w:ascii="Arial" w:eastAsia="Times New Roman" w:hAnsi="Arial" w:cs="Times New Roman"/>
          <w:sz w:val="24"/>
          <w:szCs w:val="24"/>
          <w:lang w:eastAsia="en-GB"/>
        </w:rPr>
        <w:t xml:space="preserve"> lateral flow tests</w:t>
      </w:r>
      <w:r w:rsidRPr="002467E7">
        <w:rPr>
          <w:rFonts w:ascii="Arial" w:eastAsia="Times New Roman" w:hAnsi="Arial" w:cs="Times New Roman"/>
          <w:sz w:val="24"/>
          <w:szCs w:val="24"/>
          <w:lang w:eastAsia="en-GB"/>
        </w:rPr>
        <w:t xml:space="preserve"> </w:t>
      </w:r>
      <w:r w:rsidR="000A3142">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LFTs</w:t>
      </w:r>
      <w:r w:rsidR="000A3142">
        <w:rPr>
          <w:rFonts w:ascii="Arial" w:eastAsia="Times New Roman" w:hAnsi="Arial" w:cs="Times New Roman"/>
          <w:sz w:val="24"/>
          <w:szCs w:val="24"/>
          <w:lang w:eastAsia="en-GB"/>
        </w:rPr>
        <w:t>)</w:t>
      </w:r>
      <w:r w:rsidRPr="002467E7">
        <w:rPr>
          <w:rFonts w:ascii="Arial" w:eastAsia="Times New Roman" w:hAnsi="Arial" w:cs="Times New Roman"/>
          <w:sz w:val="24"/>
          <w:szCs w:val="24"/>
          <w:lang w:eastAsia="en-GB"/>
        </w:rPr>
        <w:t xml:space="preserve">, and on negative Pillar 2 PCR tests from symptomatic individuals with a test date after 25 November 2020 were extracted up to 17 February 2022. Any negative tests taken within 7 days of a previous negative test, and any negative tests where symptom onset date was within the 10 days or a previous symptoms onset date for a negative test were dropped as these likely represent the same episode. Negative tests taken within 21 days of a subsequent positive test were also excluded as chances are high that these are false negatives. Positive and negative tests within 90 days of a previous positive test were also excluded; however, where participants had later positive tests within 14 days of a positive then preference was given to PCR tests and symptomatic tests. For individuals who had more than one negative test, one was selected at random in the study period. Data were restricted to persons who had reported symptoms and gave a symptom onset date within the 10 days before testing to account for reduced PCR sensitivity beyond this period in an infection event. </w:t>
      </w:r>
    </w:p>
    <w:p w14:paraId="793E33E9" w14:textId="77777777" w:rsidR="002467E7" w:rsidRDefault="002467E7" w:rsidP="00E2279F">
      <w:pPr>
        <w:pStyle w:val="Heading3"/>
      </w:pPr>
    </w:p>
    <w:p w14:paraId="45ECEA41" w14:textId="5EF54AD5" w:rsidR="00E2279F" w:rsidRDefault="00E2279F" w:rsidP="002467E7">
      <w:pPr>
        <w:pStyle w:val="Header3"/>
      </w:pPr>
      <w:r>
        <w:t xml:space="preserve">Vaccination </w:t>
      </w:r>
      <w:r w:rsidR="007A3A40">
        <w:t>d</w:t>
      </w:r>
      <w:r>
        <w:t>ata</w:t>
      </w:r>
    </w:p>
    <w:p w14:paraId="45C252A7" w14:textId="77777777" w:rsidR="00E2279F" w:rsidRPr="002467E7" w:rsidRDefault="00E2279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To estimate the odds of an individual receiving a ChAdOx1-S booster following a ChAdOx1-S primary course in the general population, data on all individuals aged 18 years and older who had received a ChAdOx1-S primary course and either a ChAdOx1-S or BNT162b2 booster dose were extracted from the NIMS on 14 March 2022.</w:t>
      </w:r>
    </w:p>
    <w:p w14:paraId="4AE99A66" w14:textId="77777777" w:rsidR="00E2279F" w:rsidRPr="002467E7" w:rsidRDefault="00E2279F" w:rsidP="002467E7">
      <w:pPr>
        <w:spacing w:line="320" w:lineRule="atLeast"/>
        <w:rPr>
          <w:rFonts w:ascii="Arial" w:eastAsia="Times New Roman" w:hAnsi="Arial" w:cs="Times New Roman"/>
          <w:sz w:val="24"/>
          <w:szCs w:val="24"/>
          <w:lang w:eastAsia="en-GB"/>
        </w:rPr>
      </w:pPr>
      <w:r w:rsidRPr="002467E7">
        <w:rPr>
          <w:rFonts w:ascii="Arial" w:eastAsia="Times New Roman" w:hAnsi="Arial" w:cs="Times New Roman"/>
          <w:sz w:val="24"/>
          <w:szCs w:val="24"/>
          <w:lang w:eastAsia="en-GB"/>
        </w:rPr>
        <w:t>To estimate vaccine effectiveness, testing data were linked to NIMS on 21 February 2021 using combinations of the unique individual National Health Service (NHS) number, date of birth, surname, first name, and postcode using deterministic linkage – 97.6% of eligible tests could be linked to the NIMS.</w:t>
      </w:r>
    </w:p>
    <w:p w14:paraId="2C49AA23" w14:textId="0344ACEB" w:rsidR="00E2279F" w:rsidRPr="00187BD7" w:rsidRDefault="00E2279F" w:rsidP="002467E7">
      <w:pPr>
        <w:pStyle w:val="Header3"/>
      </w:pPr>
      <w:r w:rsidRPr="00912837">
        <w:lastRenderedPageBreak/>
        <w:t xml:space="preserve">Identification of Delta </w:t>
      </w:r>
      <w:r>
        <w:t xml:space="preserve">and Omicron </w:t>
      </w:r>
      <w:r w:rsidR="007A3A40">
        <w:t>v</w:t>
      </w:r>
      <w:r w:rsidRPr="00912837">
        <w:t>ariants</w:t>
      </w:r>
      <w:r>
        <w:t xml:space="preserve"> and assignment to cases </w:t>
      </w:r>
    </w:p>
    <w:p w14:paraId="2110C307" w14:textId="222B7E25" w:rsidR="00E2279F" w:rsidRPr="002467E7" w:rsidRDefault="00E2279F" w:rsidP="002467E7">
      <w:pPr>
        <w:spacing w:line="320" w:lineRule="atLeast"/>
        <w:rPr>
          <w:rFonts w:ascii="Arial" w:hAnsi="Arial" w:cs="Arial"/>
          <w:sz w:val="24"/>
          <w:szCs w:val="24"/>
        </w:rPr>
      </w:pPr>
      <w:r w:rsidRPr="002467E7">
        <w:rPr>
          <w:rFonts w:ascii="Arial" w:hAnsi="Arial" w:cs="Arial"/>
          <w:sz w:val="24"/>
          <w:szCs w:val="24"/>
        </w:rPr>
        <w:t xml:space="preserve">Sequencing of PCR positive samples is undertaken through a network of laboratories, including the </w:t>
      </w:r>
      <w:proofErr w:type="spellStart"/>
      <w:r w:rsidRPr="002467E7">
        <w:rPr>
          <w:rFonts w:ascii="Arial" w:hAnsi="Arial" w:cs="Arial"/>
          <w:sz w:val="24"/>
          <w:szCs w:val="24"/>
        </w:rPr>
        <w:t>Wellcome</w:t>
      </w:r>
      <w:proofErr w:type="spellEnd"/>
      <w:r w:rsidRPr="002467E7">
        <w:rPr>
          <w:rFonts w:ascii="Arial" w:hAnsi="Arial" w:cs="Arial"/>
          <w:sz w:val="24"/>
          <w:szCs w:val="24"/>
        </w:rPr>
        <w:t xml:space="preserve"> Sanger Institute. Whole-genome sequences are assigned to UKHSA definitions of variants based on mutati</w:t>
      </w:r>
      <w:r w:rsidR="004B1581" w:rsidRPr="002467E7">
        <w:rPr>
          <w:rFonts w:ascii="Arial" w:hAnsi="Arial" w:cs="Arial"/>
          <w:sz w:val="24"/>
          <w:szCs w:val="24"/>
        </w:rPr>
        <w:t xml:space="preserve">ons </w:t>
      </w:r>
      <w:r w:rsidR="004B1581" w:rsidRPr="00A4272A">
        <w:rPr>
          <w:rStyle w:val="Hyperlink"/>
        </w:rPr>
        <w:fldChar w:fldCharType="begin"/>
      </w:r>
      <w:r w:rsidR="004B1581" w:rsidRPr="00A4272A">
        <w:rPr>
          <w:rStyle w:val="Hyperlink"/>
        </w:rPr>
        <w:instrText xml:space="preserve"> ADDIN EN.CITE &lt;EndNote&gt;&lt;Cite&gt;&lt;Author&gt;UK Health Security Agency&lt;/Author&gt;&lt;Year&gt;2021&lt;/Year&gt;&lt;RecNum&gt;278&lt;/RecNum&gt;&lt;DisplayText&gt;(22, 23)&lt;/DisplayText&gt;&lt;record&gt;&lt;rec-number&gt;278&lt;/rec-number&gt;&lt;foreign-keys&gt;&lt;key app="EN" db-id="rwvdfa5zcwxfviet2e4vazv05f0xspssxz5e" timestamp="1642157970"&gt;278&lt;/key&gt;&lt;/foreign-keys&gt;&lt;ref-type name="Web Page"&gt;12&lt;/ref-type&gt;&lt;contributors&gt;&lt;authors&gt;&lt;author&gt;UK Health Security Agency,&lt;/author&gt;&lt;/authors&gt;&lt;/contributors&gt;&lt;titles&gt;&lt;title&gt;SARS-CoV-2 variants of concern and variants under investigation in England Variant of concern: Omicron, VOC21NOV-01 (B.1.1.529) Technical briefing 30&lt;/title&gt;&lt;/titles&gt;&lt;dates&gt;&lt;year&gt;2021&lt;/year&gt;&lt;/dates&gt;&lt;urls&gt;&lt;related-urls&gt;&lt;url&gt;https://assets.publishing.service.gov.uk/government/uploads/system/uploads/attachment_data/file/1038404/Technical_Briefing_30.pdf&lt;/url&gt;&lt;/related-urls&gt;&lt;/urls&gt;&lt;/record&gt;&lt;/Cite&gt;&lt;Cite&gt;&lt;Author&gt;Bull&lt;/Author&gt;&lt;Year&gt;2022&lt;/Year&gt;&lt;RecNum&gt;186&lt;/RecNum&gt;&lt;record&gt;&lt;rec-number&gt;186&lt;/rec-number&gt;&lt;foreign-keys&gt;&lt;key app="EN" db-id="rwvdfa5zcwxfviet2e4vazv05f0xspssxz5e" timestamp="1621436376"&gt;186&lt;/key&gt;&lt;/foreign-keys&gt;&lt;ref-type name="Web Page"&gt;12&lt;/ref-type&gt;&lt;contributors&gt;&lt;authors&gt;&lt;author&gt;Matt Bull&lt;/author&gt;&lt;author&gt;Meera Chand&lt;/author&gt;&lt;author&gt;Tom Connor&lt;/author&gt;&lt;author&gt;Nick Ellaby&lt;/author&gt;&lt;author&gt;Natalie Groves&lt;/author&gt;&lt;author&gt;Katri Jalava&lt;/author&gt;&lt;author&gt;Nick Loman&lt;/author&gt;&lt;author&gt;Richard Myers&lt;/author&gt;&lt;author&gt;Sam Nicholls&lt;/author&gt;&lt;author&gt;Ulf Schaefer&lt;/author&gt;&lt;/authors&gt;&lt;/contributors&gt;&lt;titles&gt;&lt;title&gt;Standardised Variant Definitions&lt;/title&gt;&lt;/titles&gt;&lt;volume&gt;2022&lt;/volume&gt;&lt;number&gt;24/04/2022&lt;/number&gt;&lt;dates&gt;&lt;year&gt;2022&lt;/year&gt;&lt;/dates&gt;&lt;urls&gt;&lt;related-urls&gt;&lt;url&gt;https://github.com/phe-genomics/variant_definitions&lt;/url&gt;&lt;/related-urls&gt;&lt;/urls&gt;&lt;/record&gt;&lt;/Cite&gt;&lt;/EndNote&gt;</w:instrText>
      </w:r>
      <w:r w:rsidR="004B1581" w:rsidRPr="00A4272A">
        <w:rPr>
          <w:rStyle w:val="Hyperlink"/>
        </w:rPr>
        <w:fldChar w:fldCharType="separate"/>
      </w:r>
      <w:r w:rsidR="004B1581" w:rsidRPr="00A4272A">
        <w:rPr>
          <w:rStyle w:val="Hyperlink"/>
        </w:rPr>
        <w:t>(22, 23)</w:t>
      </w:r>
      <w:r w:rsidR="004B1581" w:rsidRPr="00A4272A">
        <w:rPr>
          <w:rStyle w:val="Hyperlink"/>
        </w:rPr>
        <w:fldChar w:fldCharType="end"/>
      </w:r>
      <w:r w:rsidRPr="002467E7">
        <w:rPr>
          <w:rFonts w:ascii="Arial" w:hAnsi="Arial" w:cs="Arial"/>
          <w:sz w:val="24"/>
          <w:szCs w:val="24"/>
        </w:rPr>
        <w:t xml:space="preserve">. S-gene target status on PCR-testing is an alternative approach for identifying variant because Delta has been associated with a positive S-gene target status on PCR testing with the </w:t>
      </w:r>
      <w:proofErr w:type="spellStart"/>
      <w:r w:rsidRPr="002467E7">
        <w:rPr>
          <w:rFonts w:ascii="Arial" w:hAnsi="Arial" w:cs="Arial"/>
          <w:sz w:val="24"/>
          <w:szCs w:val="24"/>
        </w:rPr>
        <w:t>Taqpath</w:t>
      </w:r>
      <w:proofErr w:type="spellEnd"/>
      <w:r w:rsidRPr="002467E7">
        <w:rPr>
          <w:rFonts w:ascii="Arial" w:hAnsi="Arial" w:cs="Arial"/>
          <w:sz w:val="24"/>
          <w:szCs w:val="24"/>
        </w:rPr>
        <w:t xml:space="preserve"> assay while Omicron BA.1 has been associated with S-gene target failure (SGTF). Omicron BA.2 has also been associated with positive S-gene target status but can be distinguished from Delta by sequencing and period. Cases were defined as Delta or Omicron (BA.1 and BA.2) based on whole genome sequencing, genotyping or SGTF, with sequencing taking priority, followed by genotyping and SGTF status. Where subsequent positive tests within 14 days included sequencing, genotyping or S-gene target failure information, this information was used to classify the variant. The Delta analysis was restricted from 13 September 2021 to 9 January 2022. The Omicron analysis was restricted from 29 November to 17 February 2022.</w:t>
      </w:r>
    </w:p>
    <w:p w14:paraId="1BA43312" w14:textId="77777777" w:rsidR="00187773" w:rsidRDefault="00187773" w:rsidP="00E2279F">
      <w:pPr>
        <w:rPr>
          <w:rFonts w:asciiTheme="majorHAnsi" w:eastAsiaTheme="majorEastAsia" w:hAnsiTheme="majorHAnsi" w:cstheme="majorBidi"/>
          <w:color w:val="1F3763" w:themeColor="accent1" w:themeShade="7F"/>
          <w:sz w:val="24"/>
          <w:szCs w:val="24"/>
        </w:rPr>
      </w:pPr>
    </w:p>
    <w:p w14:paraId="22C7C8A7" w14:textId="2DDF9F89" w:rsidR="00E2279F" w:rsidRPr="002467E7" w:rsidRDefault="00E2279F" w:rsidP="002467E7">
      <w:pPr>
        <w:pStyle w:val="Header3"/>
      </w:pPr>
      <w:r w:rsidRPr="002467E7">
        <w:t xml:space="preserve">Hospital </w:t>
      </w:r>
      <w:r w:rsidR="00F345F0">
        <w:t>a</w:t>
      </w:r>
      <w:r w:rsidRPr="002467E7">
        <w:t xml:space="preserve">dmission </w:t>
      </w:r>
      <w:r w:rsidR="00F345F0">
        <w:t>d</w:t>
      </w:r>
      <w:r w:rsidRPr="002467E7">
        <w:t>ata</w:t>
      </w:r>
    </w:p>
    <w:p w14:paraId="49AE89AD" w14:textId="031A2928" w:rsidR="00E2279F" w:rsidRPr="002467E7" w:rsidRDefault="00BC4F4A" w:rsidP="002467E7">
      <w:pPr>
        <w:spacing w:line="320" w:lineRule="atLeast"/>
        <w:rPr>
          <w:rFonts w:ascii="Arial" w:eastAsia="Times New Roman" w:hAnsi="Arial" w:cs="Arial"/>
          <w:color w:val="000000"/>
          <w:sz w:val="24"/>
          <w:szCs w:val="24"/>
          <w:lang w:eastAsia="en-GB"/>
        </w:rPr>
      </w:pPr>
      <w:r w:rsidRPr="002467E7">
        <w:rPr>
          <w:rFonts w:ascii="Arial" w:eastAsia="Times New Roman" w:hAnsi="Arial" w:cs="Arial"/>
          <w:color w:val="000000"/>
          <w:sz w:val="24"/>
          <w:szCs w:val="24"/>
          <w:lang w:eastAsia="en-GB"/>
        </w:rPr>
        <w:t>Hospital inpatient admissions for a range of acute respiratory illnesses were identified from the Secondary Uses Service (SUS)</w:t>
      </w:r>
      <w:r w:rsidR="00F23604" w:rsidRPr="002467E7">
        <w:rPr>
          <w:rFonts w:ascii="Arial" w:eastAsia="Times New Roman" w:hAnsi="Arial" w:cs="Arial"/>
          <w:color w:val="000000"/>
          <w:sz w:val="24"/>
          <w:szCs w:val="24"/>
          <w:lang w:eastAsia="en-GB"/>
        </w:rPr>
        <w:t xml:space="preserve"> </w:t>
      </w:r>
      <w:r w:rsidR="00F23604" w:rsidRPr="00A4272A">
        <w:rPr>
          <w:rStyle w:val="Hyperlink"/>
        </w:rPr>
        <w:fldChar w:fldCharType="begin"/>
      </w:r>
      <w:r w:rsidR="004B1581" w:rsidRPr="00A4272A">
        <w:rPr>
          <w:rStyle w:val="Hyperlink"/>
        </w:rPr>
        <w:instrText xml:space="preserve"> ADDIN EN.CITE &lt;EndNote&gt;&lt;Cite&gt;&lt;Author&gt;NHS Digital&lt;/Author&gt;&lt;Year&gt;2022&lt;/Year&gt;&lt;RecNum&gt;304&lt;/RecNum&gt;&lt;DisplayText&gt;(24)&lt;/DisplayText&gt;&lt;record&gt;&lt;rec-number&gt;304&lt;/rec-number&gt;&lt;foreign-keys&gt;&lt;key app="EN" db-id="rwvdfa5zcwxfviet2e4vazv05f0xspssxz5e" timestamp="1650889406"&gt;304&lt;/key&gt;&lt;/foreign-keys&gt;&lt;ref-type name="Web Page"&gt;12&lt;/ref-type&gt;&lt;contributors&gt;&lt;authors&gt;&lt;author&gt;NHS Digital,&lt;/author&gt;&lt;/authors&gt;&lt;/contributors&gt;&lt;titles&gt;&lt;title&gt;Secondary Uses Service (SUS)&lt;/title&gt;&lt;/titles&gt;&lt;volume&gt;2022&lt;/volume&gt;&lt;number&gt;24/04/2022&lt;/number&gt;&lt;dates&gt;&lt;year&gt;2022&lt;/year&gt;&lt;/dates&gt;&lt;urls&gt;&lt;related-urls&gt;&lt;url&gt;https://digital.nhs.uk/services/secondary-uses-service-sus&lt;/url&gt;&lt;/related-urls&gt;&lt;/urls&gt;&lt;/record&gt;&lt;/Cite&gt;&lt;/EndNote&gt;</w:instrText>
      </w:r>
      <w:r w:rsidR="00F23604" w:rsidRPr="00A4272A">
        <w:rPr>
          <w:rStyle w:val="Hyperlink"/>
        </w:rPr>
        <w:fldChar w:fldCharType="separate"/>
      </w:r>
      <w:r w:rsidR="004B1581" w:rsidRPr="00A4272A">
        <w:rPr>
          <w:rStyle w:val="Hyperlink"/>
        </w:rPr>
        <w:t>(24)</w:t>
      </w:r>
      <w:r w:rsidR="00F23604" w:rsidRPr="00A4272A">
        <w:rPr>
          <w:rStyle w:val="Hyperlink"/>
        </w:rPr>
        <w:fldChar w:fldCharType="end"/>
      </w:r>
      <w:r w:rsidR="00BC43C3" w:rsidRPr="002467E7">
        <w:rPr>
          <w:rFonts w:ascii="Arial" w:eastAsia="Times New Roman" w:hAnsi="Arial" w:cs="Arial"/>
          <w:color w:val="000000"/>
          <w:sz w:val="24"/>
          <w:szCs w:val="24"/>
          <w:lang w:eastAsia="en-GB"/>
        </w:rPr>
        <w:t xml:space="preserve"> and were linked to the testing data on 22 February 2022 using NHS number and date of birth. </w:t>
      </w:r>
      <w:r w:rsidR="006B59C5" w:rsidRPr="002467E7">
        <w:rPr>
          <w:rFonts w:ascii="Arial" w:eastAsia="Times New Roman" w:hAnsi="Arial" w:cs="Arial"/>
          <w:color w:val="000000"/>
          <w:sz w:val="24"/>
          <w:szCs w:val="24"/>
          <w:lang w:eastAsia="en-GB"/>
        </w:rPr>
        <w:t>For the Pillar 2 samples, admissions with a</w:t>
      </w:r>
      <w:r w:rsidR="00FF225A" w:rsidRPr="002467E7">
        <w:rPr>
          <w:rFonts w:ascii="Arial" w:eastAsia="Times New Roman" w:hAnsi="Arial" w:cs="Arial"/>
          <w:color w:val="000000"/>
          <w:sz w:val="24"/>
          <w:szCs w:val="24"/>
          <w:lang w:eastAsia="en-GB"/>
        </w:rPr>
        <w:t>n</w:t>
      </w:r>
      <w:r w:rsidR="006B59C5" w:rsidRPr="002467E7">
        <w:rPr>
          <w:rFonts w:ascii="Arial" w:eastAsia="Times New Roman" w:hAnsi="Arial" w:cs="Arial"/>
          <w:color w:val="000000"/>
          <w:sz w:val="24"/>
          <w:szCs w:val="24"/>
          <w:lang w:eastAsia="en-GB"/>
        </w:rPr>
        <w:t xml:space="preserve"> ICD-10 acute respiratory illness (ARI) discharge diagnosis in the first diagnosis field</w:t>
      </w:r>
      <w:r w:rsidR="00894272" w:rsidRPr="002467E7">
        <w:rPr>
          <w:rFonts w:ascii="Arial" w:eastAsia="Times New Roman" w:hAnsi="Arial" w:cs="Arial"/>
          <w:color w:val="000000"/>
          <w:sz w:val="24"/>
          <w:szCs w:val="24"/>
          <w:lang w:eastAsia="en-GB"/>
        </w:rPr>
        <w:t xml:space="preserve"> (Supplementary </w:t>
      </w:r>
      <w:r w:rsidR="00894272" w:rsidRPr="00AB5030">
        <w:rPr>
          <w:rFonts w:ascii="Arial" w:eastAsia="Times New Roman" w:hAnsi="Arial" w:cs="Arial"/>
          <w:sz w:val="24"/>
          <w:szCs w:val="24"/>
          <w:lang w:eastAsia="en-GB"/>
        </w:rPr>
        <w:t>Table 1</w:t>
      </w:r>
      <w:r w:rsidR="00894272" w:rsidRPr="002467E7">
        <w:rPr>
          <w:rFonts w:ascii="Arial" w:eastAsia="Times New Roman" w:hAnsi="Arial" w:cs="Arial"/>
          <w:color w:val="000000"/>
          <w:sz w:val="24"/>
          <w:szCs w:val="24"/>
          <w:lang w:eastAsia="en-GB"/>
        </w:rPr>
        <w:t>)</w:t>
      </w:r>
      <w:r w:rsidR="006B59C5" w:rsidRPr="002467E7">
        <w:rPr>
          <w:rFonts w:ascii="Arial" w:eastAsia="Times New Roman" w:hAnsi="Arial" w:cs="Arial"/>
          <w:color w:val="000000"/>
          <w:sz w:val="24"/>
          <w:szCs w:val="24"/>
          <w:lang w:eastAsia="en-GB"/>
        </w:rPr>
        <w:t xml:space="preserve"> were identified where the sample was taken 14 days before and up to 2 days after the day of admission. For the Pillar 1 samples, admissions with an ICD-10 coded ARI discharge diagnosis in any diagnosis field were identified where the sample was taken </w:t>
      </w:r>
      <w:r w:rsidR="000A3142">
        <w:rPr>
          <w:rFonts w:ascii="Arial" w:eastAsia="Times New Roman" w:hAnsi="Arial" w:cs="Arial"/>
          <w:color w:val="000000"/>
          <w:sz w:val="24"/>
          <w:szCs w:val="24"/>
          <w:lang w:eastAsia="en-GB"/>
        </w:rPr>
        <w:t>one</w:t>
      </w:r>
      <w:r w:rsidR="006B59C5" w:rsidRPr="002467E7">
        <w:rPr>
          <w:rFonts w:ascii="Arial" w:eastAsia="Times New Roman" w:hAnsi="Arial" w:cs="Arial"/>
          <w:color w:val="000000"/>
          <w:sz w:val="24"/>
          <w:szCs w:val="24"/>
          <w:lang w:eastAsia="en-GB"/>
        </w:rPr>
        <w:t xml:space="preserve"> day before and up to 2 days after the admission. </w:t>
      </w:r>
      <w:r w:rsidRPr="002467E7">
        <w:rPr>
          <w:rFonts w:ascii="Arial" w:eastAsia="Times New Roman" w:hAnsi="Arial" w:cs="Arial"/>
          <w:color w:val="000000"/>
          <w:sz w:val="24"/>
          <w:szCs w:val="24"/>
          <w:lang w:eastAsia="en-GB"/>
        </w:rPr>
        <w:t xml:space="preserve">The data was restricted to tests up to 2 February 2022 to account for delays in the SUS data recording. </w:t>
      </w:r>
    </w:p>
    <w:p w14:paraId="7EFE2B8D" w14:textId="532812B4" w:rsidR="002E227D" w:rsidRPr="002467E7" w:rsidRDefault="002E227D" w:rsidP="002467E7">
      <w:pPr>
        <w:spacing w:line="320" w:lineRule="atLeast"/>
        <w:rPr>
          <w:rFonts w:ascii="Arial" w:eastAsia="Calibri" w:hAnsi="Arial" w:cs="Arial"/>
          <w:sz w:val="24"/>
          <w:szCs w:val="24"/>
        </w:rPr>
      </w:pPr>
      <w:r w:rsidRPr="002467E7">
        <w:rPr>
          <w:rFonts w:ascii="Arial" w:eastAsia="Calibri" w:hAnsi="Arial" w:cs="Arial"/>
          <w:sz w:val="24"/>
          <w:szCs w:val="24"/>
        </w:rPr>
        <w:t>As a secondary analysis, Emergency Care hospital admissions from the Emergency Care Dataset (ECDS)</w:t>
      </w:r>
      <w:r w:rsidR="00894272" w:rsidRPr="002467E7">
        <w:rPr>
          <w:rFonts w:ascii="Arial" w:eastAsia="Calibri" w:hAnsi="Arial" w:cs="Arial"/>
          <w:sz w:val="24"/>
          <w:szCs w:val="24"/>
        </w:rPr>
        <w:t xml:space="preserve"> </w:t>
      </w:r>
      <w:r w:rsidR="00894272" w:rsidRPr="00A4272A">
        <w:rPr>
          <w:rStyle w:val="Hyperlink"/>
        </w:rPr>
        <w:fldChar w:fldCharType="begin"/>
      </w:r>
      <w:r w:rsidR="004B1581" w:rsidRPr="00A4272A">
        <w:rPr>
          <w:rStyle w:val="Hyperlink"/>
        </w:rPr>
        <w:instrText xml:space="preserve"> ADDIN EN.CITE &lt;EndNote&gt;&lt;Cite&gt;&lt;Author&gt;NHS Digital&lt;/Author&gt;&lt;Year&gt;2022&lt;/Year&gt;&lt;RecNum&gt;305&lt;/RecNum&gt;&lt;DisplayText&gt;(25)&lt;/DisplayText&gt;&lt;record&gt;&lt;rec-number&gt;305&lt;/rec-number&gt;&lt;foreign-keys&gt;&lt;key app="EN" db-id="rwvdfa5zcwxfviet2e4vazv05f0xspssxz5e" timestamp="1650894324"&gt;305&lt;/key&gt;&lt;/foreign-keys&gt;&lt;ref-type name="Web Page"&gt;12&lt;/ref-type&gt;&lt;contributors&gt;&lt;authors&gt;&lt;author&gt;NHS Digital,&lt;/author&gt;&lt;/authors&gt;&lt;/contributors&gt;&lt;titles&gt;&lt;title&gt;Emergency Care Data Set (ECDS)&lt;/title&gt;&lt;/titles&gt;&lt;volume&gt;2022&lt;/volume&gt;&lt;number&gt;24/04/2022&lt;/number&gt;&lt;dates&gt;&lt;year&gt;2022&lt;/year&gt;&lt;/dates&gt;&lt;urls&gt;&lt;related-urls&gt;&lt;url&gt;https://digital.nhs.uk/data-and-information/data-collections-and-data-sets/data-sets/emergency-care-data-set-ecds&lt;/url&gt;&lt;/related-urls&gt;&lt;/urls&gt;&lt;/record&gt;&lt;/Cite&gt;&lt;/EndNote&gt;</w:instrText>
      </w:r>
      <w:r w:rsidR="00894272" w:rsidRPr="00A4272A">
        <w:rPr>
          <w:rStyle w:val="Hyperlink"/>
        </w:rPr>
        <w:fldChar w:fldCharType="separate"/>
      </w:r>
      <w:r w:rsidR="004B1581" w:rsidRPr="00A4272A">
        <w:rPr>
          <w:rStyle w:val="Hyperlink"/>
        </w:rPr>
        <w:t>(25)</w:t>
      </w:r>
      <w:r w:rsidR="00894272" w:rsidRPr="00A4272A">
        <w:rPr>
          <w:rStyle w:val="Hyperlink"/>
        </w:rPr>
        <w:fldChar w:fldCharType="end"/>
      </w:r>
      <w:r w:rsidRPr="002467E7">
        <w:rPr>
          <w:rFonts w:ascii="Arial" w:eastAsia="Calibri" w:hAnsi="Arial" w:cs="Arial"/>
          <w:sz w:val="24"/>
          <w:szCs w:val="24"/>
        </w:rPr>
        <w:t xml:space="preserve">, which includes hospital admissions through emergency departments but not elective admissions, were linked to the testing data using NHS number and date of birth on 22 February 2022 to identify admissions within 14 days of the sample date. The data were restricted to tests up to 6 February 2022 to allow sufficient follow-up time. </w:t>
      </w:r>
    </w:p>
    <w:p w14:paraId="592851F4" w14:textId="262A1216" w:rsidR="00E2279F" w:rsidRPr="002467E7" w:rsidRDefault="00234AA9" w:rsidP="002467E7">
      <w:pPr>
        <w:spacing w:line="320" w:lineRule="atLeast"/>
        <w:rPr>
          <w:rFonts w:ascii="Arial" w:eastAsia="Times New Roman" w:hAnsi="Arial" w:cs="Arial"/>
          <w:color w:val="000000"/>
          <w:sz w:val="24"/>
          <w:szCs w:val="24"/>
          <w:lang w:eastAsia="en-GB"/>
        </w:rPr>
      </w:pPr>
      <w:r w:rsidRPr="002467E7">
        <w:rPr>
          <w:rFonts w:ascii="Arial" w:eastAsia="Times New Roman" w:hAnsi="Arial" w:cs="Arial"/>
          <w:color w:val="000000"/>
          <w:sz w:val="24"/>
          <w:szCs w:val="24"/>
          <w:lang w:eastAsia="en-GB"/>
        </w:rPr>
        <w:t>S</w:t>
      </w:r>
      <w:r w:rsidR="00386C0F" w:rsidRPr="002467E7">
        <w:rPr>
          <w:rFonts w:ascii="Arial" w:eastAsia="Times New Roman" w:hAnsi="Arial" w:cs="Arial"/>
          <w:color w:val="000000"/>
          <w:sz w:val="24"/>
          <w:szCs w:val="24"/>
          <w:lang w:eastAsia="en-GB"/>
        </w:rPr>
        <w:t>ince the milder Omicron variant became dominant,</w:t>
      </w:r>
      <w:r w:rsidR="006B59C5" w:rsidRPr="002467E7">
        <w:rPr>
          <w:rFonts w:ascii="Arial" w:eastAsia="Times New Roman" w:hAnsi="Arial" w:cs="Arial"/>
          <w:color w:val="000000"/>
          <w:sz w:val="24"/>
          <w:szCs w:val="24"/>
          <w:lang w:eastAsia="en-GB"/>
        </w:rPr>
        <w:t xml:space="preserve"> an increasing proportion of cases in hospital are likely to have COVID-19 as an incidental finding rather than as the primary reason for admission </w:t>
      </w:r>
      <w:r w:rsidR="006B59C5" w:rsidRPr="00A4272A">
        <w:rPr>
          <w:rStyle w:val="Hyperlink"/>
        </w:rPr>
        <w:fldChar w:fldCharType="begin"/>
      </w:r>
      <w:r w:rsidR="004B1581" w:rsidRPr="00A4272A">
        <w:rPr>
          <w:rStyle w:val="Hyperlink"/>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006B59C5" w:rsidRPr="00A4272A">
        <w:rPr>
          <w:rStyle w:val="Hyperlink"/>
        </w:rPr>
        <w:fldChar w:fldCharType="separate"/>
      </w:r>
      <w:r w:rsidR="004B1581" w:rsidRPr="00A4272A">
        <w:rPr>
          <w:rStyle w:val="Hyperlink"/>
        </w:rPr>
        <w:t>(26)</w:t>
      </w:r>
      <w:r w:rsidR="006B59C5" w:rsidRPr="00A4272A">
        <w:rPr>
          <w:rStyle w:val="Hyperlink"/>
        </w:rPr>
        <w:fldChar w:fldCharType="end"/>
      </w:r>
      <w:r w:rsidR="006B59C5" w:rsidRPr="002467E7">
        <w:rPr>
          <w:rFonts w:ascii="Arial" w:eastAsia="Times New Roman" w:hAnsi="Arial" w:cs="Arial"/>
          <w:color w:val="000000"/>
          <w:sz w:val="24"/>
          <w:szCs w:val="24"/>
          <w:lang w:eastAsia="en-GB"/>
        </w:rPr>
        <w:t xml:space="preserve">. </w:t>
      </w:r>
      <w:r w:rsidRPr="002467E7">
        <w:rPr>
          <w:rFonts w:ascii="Arial" w:eastAsia="Times New Roman" w:hAnsi="Arial" w:cs="Arial"/>
          <w:color w:val="000000"/>
          <w:sz w:val="24"/>
          <w:szCs w:val="24"/>
          <w:lang w:eastAsia="en-GB"/>
        </w:rPr>
        <w:t xml:space="preserve">Previously, we have found that </w:t>
      </w:r>
      <w:r w:rsidR="00386C0F" w:rsidRPr="002467E7">
        <w:rPr>
          <w:rFonts w:ascii="Arial" w:hAnsi="Arial" w:cs="Arial"/>
          <w:sz w:val="24"/>
          <w:szCs w:val="24"/>
        </w:rPr>
        <w:t>using the ECDS data give</w:t>
      </w:r>
      <w:r w:rsidRPr="002467E7">
        <w:rPr>
          <w:rFonts w:ascii="Arial" w:hAnsi="Arial" w:cs="Arial"/>
          <w:sz w:val="24"/>
          <w:szCs w:val="24"/>
        </w:rPr>
        <w:t>s</w:t>
      </w:r>
      <w:r w:rsidR="00386C0F" w:rsidRPr="002467E7">
        <w:rPr>
          <w:rFonts w:ascii="Arial" w:hAnsi="Arial" w:cs="Arial"/>
          <w:sz w:val="24"/>
          <w:szCs w:val="24"/>
        </w:rPr>
        <w:t xml:space="preserve"> estimates that are likely more reflective of VE against infection </w:t>
      </w:r>
      <w:r w:rsidR="00386C0F" w:rsidRPr="002467E7">
        <w:rPr>
          <w:rFonts w:ascii="Arial" w:eastAsia="Times New Roman" w:hAnsi="Arial" w:cs="Arial"/>
          <w:color w:val="000000"/>
          <w:sz w:val="24"/>
          <w:szCs w:val="24"/>
          <w:lang w:eastAsia="en-GB"/>
        </w:rPr>
        <w:lastRenderedPageBreak/>
        <w:fldChar w:fldCharType="begin"/>
      </w:r>
      <w:r w:rsidR="004B1581" w:rsidRPr="002467E7">
        <w:rPr>
          <w:rFonts w:ascii="Arial" w:eastAsia="Times New Roman" w:hAnsi="Arial" w:cs="Arial"/>
          <w:color w:val="000000"/>
          <w:sz w:val="24"/>
          <w:szCs w:val="24"/>
          <w:lang w:eastAsia="en-GB"/>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00386C0F" w:rsidRPr="002467E7">
        <w:rPr>
          <w:rFonts w:ascii="Arial" w:eastAsia="Times New Roman" w:hAnsi="Arial" w:cs="Arial"/>
          <w:color w:val="000000"/>
          <w:sz w:val="24"/>
          <w:szCs w:val="24"/>
          <w:lang w:eastAsia="en-GB"/>
        </w:rPr>
        <w:fldChar w:fldCharType="separate"/>
      </w:r>
      <w:r w:rsidR="004B1581" w:rsidRPr="002467E7">
        <w:rPr>
          <w:rFonts w:ascii="Arial" w:eastAsia="Times New Roman" w:hAnsi="Arial" w:cs="Arial"/>
          <w:noProof/>
          <w:color w:val="000000"/>
          <w:sz w:val="24"/>
          <w:szCs w:val="24"/>
          <w:lang w:eastAsia="en-GB"/>
        </w:rPr>
        <w:t>(26)</w:t>
      </w:r>
      <w:r w:rsidR="00386C0F" w:rsidRPr="002467E7">
        <w:rPr>
          <w:rFonts w:ascii="Arial" w:eastAsia="Times New Roman" w:hAnsi="Arial" w:cs="Arial"/>
          <w:color w:val="000000"/>
          <w:sz w:val="24"/>
          <w:szCs w:val="24"/>
          <w:lang w:eastAsia="en-GB"/>
        </w:rPr>
        <w:fldChar w:fldCharType="end"/>
      </w:r>
      <w:r w:rsidR="00386C0F" w:rsidRPr="002467E7">
        <w:rPr>
          <w:rFonts w:ascii="Arial" w:eastAsia="Times New Roman" w:hAnsi="Arial" w:cs="Arial"/>
          <w:color w:val="000000"/>
          <w:sz w:val="24"/>
          <w:szCs w:val="24"/>
          <w:lang w:eastAsia="en-GB"/>
        </w:rPr>
        <w:t xml:space="preserve">. As such, </w:t>
      </w:r>
      <w:r w:rsidR="002E227D" w:rsidRPr="002467E7">
        <w:rPr>
          <w:rFonts w:ascii="Arial" w:eastAsia="Times New Roman" w:hAnsi="Arial" w:cs="Arial"/>
          <w:color w:val="000000"/>
          <w:sz w:val="24"/>
          <w:szCs w:val="24"/>
          <w:lang w:eastAsia="en-GB"/>
        </w:rPr>
        <w:t xml:space="preserve">we regard the SUS analysis as the primary analysis but also include the ECDS analysis to allow comparison to previous studies. </w:t>
      </w:r>
    </w:p>
    <w:p w14:paraId="2FE173CE" w14:textId="5F414486" w:rsidR="006B3045" w:rsidRPr="002467E7" w:rsidRDefault="006175FE" w:rsidP="002467E7">
      <w:pPr>
        <w:spacing w:line="320" w:lineRule="atLeast"/>
        <w:rPr>
          <w:rFonts w:ascii="Arial" w:hAnsi="Arial" w:cs="Arial"/>
          <w:sz w:val="24"/>
          <w:szCs w:val="24"/>
        </w:rPr>
      </w:pPr>
      <w:r w:rsidRPr="002467E7">
        <w:rPr>
          <w:rFonts w:ascii="Arial" w:hAnsi="Arial" w:cs="Arial"/>
          <w:sz w:val="24"/>
          <w:szCs w:val="24"/>
        </w:rPr>
        <w:t>For a full description of the data sources, please see Supplementary Appendix.</w:t>
      </w:r>
    </w:p>
    <w:p w14:paraId="41B0814F" w14:textId="28DAC3C2" w:rsidR="006B3045" w:rsidRPr="002467E7" w:rsidRDefault="006B3045" w:rsidP="002467E7">
      <w:pPr>
        <w:pStyle w:val="Header3"/>
      </w:pPr>
      <w:r w:rsidRPr="002467E7">
        <w:t xml:space="preserve">Statistical </w:t>
      </w:r>
      <w:r w:rsidR="00F345F0">
        <w:t>a</w:t>
      </w:r>
      <w:r w:rsidRPr="002467E7">
        <w:t>nalysis</w:t>
      </w:r>
    </w:p>
    <w:p w14:paraId="4E3D995D" w14:textId="7A429D5D" w:rsidR="00EC7DE9" w:rsidRPr="002467E7" w:rsidRDefault="008B47E4" w:rsidP="002467E7">
      <w:pPr>
        <w:spacing w:line="320" w:lineRule="atLeast"/>
        <w:rPr>
          <w:rFonts w:ascii="Arial" w:hAnsi="Arial" w:cs="Arial"/>
          <w:sz w:val="24"/>
          <w:szCs w:val="24"/>
        </w:rPr>
      </w:pPr>
      <w:r w:rsidRPr="002467E7">
        <w:rPr>
          <w:rFonts w:ascii="Arial" w:hAnsi="Arial" w:cs="Arial"/>
          <w:sz w:val="24"/>
          <w:szCs w:val="24"/>
        </w:rPr>
        <w:t xml:space="preserve">Logistic regression was used to estimate differences in </w:t>
      </w:r>
      <w:r w:rsidR="002772BA" w:rsidRPr="002467E7">
        <w:rPr>
          <w:rFonts w:ascii="Arial" w:hAnsi="Arial" w:cs="Arial"/>
          <w:sz w:val="24"/>
          <w:szCs w:val="24"/>
        </w:rPr>
        <w:t xml:space="preserve">demographic </w:t>
      </w:r>
      <w:r w:rsidRPr="002467E7">
        <w:rPr>
          <w:rFonts w:ascii="Arial" w:hAnsi="Arial" w:cs="Arial"/>
          <w:sz w:val="24"/>
          <w:szCs w:val="24"/>
        </w:rPr>
        <w:t xml:space="preserve">and clinical </w:t>
      </w:r>
      <w:r w:rsidR="002772BA" w:rsidRPr="002467E7">
        <w:rPr>
          <w:rFonts w:ascii="Arial" w:hAnsi="Arial" w:cs="Arial"/>
          <w:sz w:val="24"/>
          <w:szCs w:val="24"/>
        </w:rPr>
        <w:t>characteristics of individuals who received</w:t>
      </w:r>
      <w:r w:rsidR="00EC7DE9" w:rsidRPr="002467E7">
        <w:rPr>
          <w:rFonts w:ascii="Arial" w:hAnsi="Arial" w:cs="Arial"/>
          <w:sz w:val="24"/>
          <w:szCs w:val="24"/>
        </w:rPr>
        <w:t xml:space="preserve"> </w:t>
      </w:r>
      <w:r w:rsidR="00A725F6" w:rsidRPr="002467E7">
        <w:rPr>
          <w:rFonts w:ascii="Arial" w:hAnsi="Arial" w:cs="Arial"/>
          <w:sz w:val="24"/>
          <w:szCs w:val="24"/>
        </w:rPr>
        <w:t xml:space="preserve">a </w:t>
      </w:r>
      <w:r w:rsidR="00EC7DE9" w:rsidRPr="002467E7">
        <w:rPr>
          <w:rFonts w:ascii="Arial" w:eastAsia="Calibri" w:hAnsi="Arial" w:cs="Arial"/>
          <w:sz w:val="24"/>
          <w:szCs w:val="24"/>
        </w:rPr>
        <w:t>ChAdOx1-S booster</w:t>
      </w:r>
      <w:r w:rsidR="00A725F6" w:rsidRPr="002467E7">
        <w:rPr>
          <w:rFonts w:ascii="Arial" w:eastAsia="Calibri" w:hAnsi="Arial" w:cs="Arial"/>
          <w:sz w:val="24"/>
          <w:szCs w:val="24"/>
        </w:rPr>
        <w:t xml:space="preserve"> as compared to those who received a BNT162b2 booster</w:t>
      </w:r>
      <w:r w:rsidR="00972462" w:rsidRPr="002467E7">
        <w:rPr>
          <w:rFonts w:ascii="Arial" w:eastAsia="Calibri" w:hAnsi="Arial" w:cs="Arial"/>
          <w:sz w:val="24"/>
          <w:szCs w:val="24"/>
        </w:rPr>
        <w:t>. The logistic regression model adjusted for age (ages 18</w:t>
      </w:r>
      <w:r w:rsidR="00F345F0">
        <w:rPr>
          <w:rFonts w:ascii="Arial" w:eastAsia="Calibri" w:hAnsi="Arial" w:cs="Arial"/>
          <w:sz w:val="24"/>
          <w:szCs w:val="24"/>
        </w:rPr>
        <w:t xml:space="preserve"> to </w:t>
      </w:r>
      <w:r w:rsidR="00972462" w:rsidRPr="002467E7">
        <w:rPr>
          <w:rFonts w:ascii="Arial" w:eastAsia="Calibri" w:hAnsi="Arial" w:cs="Arial"/>
          <w:sz w:val="24"/>
          <w:szCs w:val="24"/>
        </w:rPr>
        <w:t xml:space="preserve">19, then 20 through to 89 in </w:t>
      </w:r>
      <w:r w:rsidR="00F670DB">
        <w:rPr>
          <w:rFonts w:ascii="Arial" w:eastAsia="Calibri" w:hAnsi="Arial" w:cs="Arial"/>
          <w:sz w:val="24"/>
          <w:szCs w:val="24"/>
        </w:rPr>
        <w:t>5</w:t>
      </w:r>
      <w:r w:rsidR="00972462" w:rsidRPr="002467E7">
        <w:rPr>
          <w:rFonts w:ascii="Arial" w:eastAsia="Calibri" w:hAnsi="Arial" w:cs="Arial"/>
          <w:sz w:val="24"/>
          <w:szCs w:val="24"/>
        </w:rPr>
        <w:t>-year bands, then everyone age 90 years or older), sex, index of multiple deprivation (quintile), ethnic group, geographic region (NHS region), health and social care worker status, clinical risk group status</w:t>
      </w:r>
      <w:r w:rsidR="00A725F6" w:rsidRPr="002467E7">
        <w:rPr>
          <w:rFonts w:ascii="Arial" w:eastAsia="Calibri" w:hAnsi="Arial" w:cs="Arial"/>
          <w:sz w:val="24"/>
          <w:szCs w:val="24"/>
        </w:rPr>
        <w:t xml:space="preserve"> (only available for those </w:t>
      </w:r>
      <w:r w:rsidR="005070A4" w:rsidRPr="002467E7">
        <w:rPr>
          <w:rFonts w:ascii="Arial" w:eastAsia="Calibri" w:hAnsi="Arial" w:cs="Arial"/>
          <w:sz w:val="24"/>
          <w:szCs w:val="24"/>
        </w:rPr>
        <w:t>aged 64 years and younger</w:t>
      </w:r>
      <w:r w:rsidR="00972462" w:rsidRPr="002467E7">
        <w:rPr>
          <w:rFonts w:ascii="Arial" w:eastAsia="Calibri" w:hAnsi="Arial" w:cs="Arial"/>
          <w:sz w:val="24"/>
          <w:szCs w:val="24"/>
        </w:rPr>
        <w:t>, clinically extremely vulnerable</w:t>
      </w:r>
      <w:r w:rsidR="00C42E8C" w:rsidRPr="002467E7">
        <w:rPr>
          <w:rFonts w:ascii="Arial" w:eastAsia="Calibri" w:hAnsi="Arial" w:cs="Arial"/>
          <w:sz w:val="24"/>
          <w:szCs w:val="24"/>
        </w:rPr>
        <w:t xml:space="preserve"> (CEV)</w:t>
      </w:r>
      <w:r w:rsidR="00972462" w:rsidRPr="002467E7">
        <w:rPr>
          <w:rFonts w:ascii="Arial" w:eastAsia="Calibri" w:hAnsi="Arial" w:cs="Arial"/>
          <w:sz w:val="24"/>
          <w:szCs w:val="24"/>
        </w:rPr>
        <w:t xml:space="preserve"> status and severely immunosuppressed status</w:t>
      </w:r>
      <w:r w:rsidR="00D17217" w:rsidRPr="002467E7">
        <w:rPr>
          <w:rFonts w:ascii="Arial" w:eastAsia="Calibri" w:hAnsi="Arial" w:cs="Arial"/>
          <w:sz w:val="24"/>
          <w:szCs w:val="24"/>
        </w:rPr>
        <w:t xml:space="preserve"> </w:t>
      </w:r>
      <w:r w:rsidR="00F345F0" w:rsidRPr="00A4272A">
        <w:rPr>
          <w:rStyle w:val="Hyperlink"/>
        </w:rPr>
        <w:fldChar w:fldCharType="begin"/>
      </w:r>
      <w:r w:rsidR="00F345F0" w:rsidRPr="00A4272A">
        <w:rPr>
          <w:rStyle w:val="Hyperlink"/>
        </w:rPr>
        <w:instrText xml:space="preserve"> ADDIN EN.CITE &lt;EndNote&gt;&lt;Cite&gt;&lt;Author&gt;UK Health Security Agency&lt;/Author&gt;&lt;Year&gt;2020&lt;/Year&gt;&lt;RecNum&gt;123&lt;/RecNum&gt;&lt;DisplayText&gt;(21, 27)&lt;/DisplayText&gt;&lt;record&gt;&lt;rec-number&gt;123&lt;/rec-number&gt;&lt;foreign-keys&gt;&lt;key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Cite&gt;&lt;Author&gt;NHS Digital&lt;/Author&gt;&lt;Year&gt;2020&lt;/Year&gt;&lt;RecNum&gt;156&lt;/RecNum&gt;&lt;record&gt;&lt;rec-number&gt;156&lt;/rec-number&gt;&lt;foreign-keys&gt;&lt;key app="EN" db-id="rwvdfa5zcwxfviet2e4vazv05f0xspssxz5e" timestamp="1620146723"&gt;156&lt;/key&gt;&lt;/foreign-keys&gt;&lt;ref-type name="Web Page"&gt;12&lt;/ref-type&gt;&lt;contributors&gt;&lt;authors&gt;&lt;author&gt;NHS Digital,&lt;/author&gt;&lt;/authors&gt;&lt;/contributors&gt;&lt;titles&gt;&lt;title&gt;COVID-19 – high risk shielded patient list identification methodology&lt;/title&gt;&lt;/titles&gt;&lt;volume&gt;2021&lt;/volume&gt;&lt;number&gt;04/05/2021&lt;/number&gt;&lt;dates&gt;&lt;year&gt;2020&lt;/year&gt;&lt;/dates&gt;&lt;urls&gt;&lt;related-urls&gt;&lt;url&gt;https://digital.nhs.uk/coronavirus/shielded-patient-list/methodology/rule-logic&lt;/url&gt;&lt;/related-urls&gt;&lt;/urls&gt;&lt;/record&gt;&lt;/Cite&gt;&lt;/EndNote&gt;</w:instrText>
      </w:r>
      <w:r w:rsidR="00F345F0" w:rsidRPr="00A4272A">
        <w:rPr>
          <w:rStyle w:val="Hyperlink"/>
        </w:rPr>
        <w:fldChar w:fldCharType="separate"/>
      </w:r>
      <w:r w:rsidR="000A3142" w:rsidRPr="00A4272A">
        <w:rPr>
          <w:rStyle w:val="Hyperlink"/>
        </w:rPr>
        <w:t>(</w:t>
      </w:r>
      <w:r w:rsidR="00F345F0" w:rsidRPr="00A4272A">
        <w:rPr>
          <w:rStyle w:val="Hyperlink"/>
        </w:rPr>
        <w:t>21, 27</w:t>
      </w:r>
      <w:r w:rsidR="000A3142" w:rsidRPr="00A4272A">
        <w:rPr>
          <w:rStyle w:val="Hyperlink"/>
        </w:rPr>
        <w:t>)</w:t>
      </w:r>
      <w:r w:rsidR="00F345F0" w:rsidRPr="00A4272A">
        <w:rPr>
          <w:rStyle w:val="Hyperlink"/>
        </w:rPr>
        <w:fldChar w:fldCharType="end"/>
      </w:r>
      <w:r w:rsidR="00972462" w:rsidRPr="002467E7">
        <w:rPr>
          <w:rFonts w:ascii="Arial" w:eastAsia="Calibri" w:hAnsi="Arial" w:cs="Arial"/>
          <w:sz w:val="24"/>
          <w:szCs w:val="24"/>
        </w:rPr>
        <w:t>.</w:t>
      </w:r>
    </w:p>
    <w:p w14:paraId="71E2764B" w14:textId="689C03B3" w:rsidR="006B3045" w:rsidRPr="002467E7" w:rsidRDefault="00EC7DE9" w:rsidP="002467E7">
      <w:pPr>
        <w:spacing w:line="320" w:lineRule="atLeast"/>
        <w:rPr>
          <w:rFonts w:ascii="Arial" w:hAnsi="Arial" w:cs="Arial"/>
          <w:sz w:val="24"/>
          <w:szCs w:val="24"/>
        </w:rPr>
      </w:pPr>
      <w:r w:rsidRPr="002467E7">
        <w:rPr>
          <w:rFonts w:ascii="Arial" w:hAnsi="Arial" w:cs="Arial"/>
          <w:sz w:val="24"/>
          <w:szCs w:val="24"/>
        </w:rPr>
        <w:t>To estimate vaccine effectiveness, l</w:t>
      </w:r>
      <w:r w:rsidR="006B3045" w:rsidRPr="002467E7">
        <w:rPr>
          <w:rFonts w:ascii="Arial" w:hAnsi="Arial" w:cs="Arial"/>
          <w:sz w:val="24"/>
          <w:szCs w:val="24"/>
        </w:rPr>
        <w:t>ogistic regression was used</w:t>
      </w:r>
      <w:r w:rsidR="00BB51E3" w:rsidRPr="002467E7">
        <w:rPr>
          <w:rFonts w:ascii="Arial" w:hAnsi="Arial" w:cs="Arial"/>
          <w:sz w:val="24"/>
          <w:szCs w:val="24"/>
        </w:rPr>
        <w:t xml:space="preserve"> </w:t>
      </w:r>
      <w:r w:rsidR="006B3045" w:rsidRPr="002467E7">
        <w:rPr>
          <w:rFonts w:ascii="Arial" w:hAnsi="Arial" w:cs="Arial"/>
          <w:sz w:val="24"/>
          <w:szCs w:val="24"/>
        </w:rPr>
        <w:t xml:space="preserve">with the PCR test result as the dependent variable and cases being those testing positive (stratified in separate analyses as either </w:t>
      </w:r>
      <w:r w:rsidR="00745C16" w:rsidRPr="002467E7">
        <w:rPr>
          <w:rFonts w:ascii="Arial" w:hAnsi="Arial" w:cs="Arial"/>
          <w:sz w:val="24"/>
          <w:szCs w:val="24"/>
        </w:rPr>
        <w:t>Omicron or Delta</w:t>
      </w:r>
      <w:r w:rsidR="00D03492" w:rsidRPr="002467E7">
        <w:rPr>
          <w:rFonts w:ascii="Arial" w:hAnsi="Arial" w:cs="Arial"/>
          <w:sz w:val="24"/>
          <w:szCs w:val="24"/>
        </w:rPr>
        <w:t>, and as either age 40 to 64 years or 65 years and older</w:t>
      </w:r>
      <w:r w:rsidR="006B3045" w:rsidRPr="002467E7">
        <w:rPr>
          <w:rFonts w:ascii="Arial" w:hAnsi="Arial" w:cs="Arial"/>
          <w:sz w:val="24"/>
          <w:szCs w:val="24"/>
        </w:rPr>
        <w:t xml:space="preserve">) and controls being those testing negative. </w:t>
      </w:r>
      <w:r w:rsidR="0087265D" w:rsidRPr="002467E7">
        <w:rPr>
          <w:rFonts w:ascii="Arial" w:hAnsi="Arial" w:cs="Arial"/>
          <w:sz w:val="24"/>
          <w:szCs w:val="24"/>
        </w:rPr>
        <w:t xml:space="preserve">Under </w:t>
      </w:r>
      <w:r w:rsidR="00814F3C" w:rsidRPr="002467E7">
        <w:rPr>
          <w:rFonts w:ascii="Arial" w:hAnsi="Arial" w:cs="Arial"/>
          <w:sz w:val="24"/>
          <w:szCs w:val="24"/>
        </w:rPr>
        <w:t>40-year</w:t>
      </w:r>
      <w:r w:rsidR="0087265D" w:rsidRPr="002467E7">
        <w:rPr>
          <w:rFonts w:ascii="Arial" w:hAnsi="Arial" w:cs="Arial"/>
          <w:sz w:val="24"/>
          <w:szCs w:val="24"/>
        </w:rPr>
        <w:t xml:space="preserve"> olds were not included, given that ChAdOx1-S was not recommended in the general population in this age group. </w:t>
      </w:r>
      <w:r w:rsidR="006B3045" w:rsidRPr="002467E7">
        <w:rPr>
          <w:rFonts w:ascii="Arial" w:hAnsi="Arial" w:cs="Arial"/>
          <w:sz w:val="24"/>
          <w:szCs w:val="24"/>
        </w:rPr>
        <w:t>Vaccination status was included as an independent variable and effectiveness defined as 1- odds of vaccination in cases/odds of vaccination in controls.</w:t>
      </w:r>
      <w:r w:rsidR="00A05CD1" w:rsidRPr="002467E7">
        <w:rPr>
          <w:rFonts w:ascii="Arial" w:hAnsi="Arial" w:cs="Arial"/>
          <w:sz w:val="24"/>
          <w:szCs w:val="24"/>
        </w:rPr>
        <w:t xml:space="preserve"> </w:t>
      </w:r>
      <w:r w:rsidR="006B3045" w:rsidRPr="002467E7">
        <w:rPr>
          <w:rFonts w:ascii="Arial" w:eastAsia="Calibri" w:hAnsi="Arial" w:cs="Arial"/>
          <w:sz w:val="24"/>
          <w:szCs w:val="24"/>
        </w:rPr>
        <w:t xml:space="preserve">Vaccine effectiveness was adjusted in logistic regression models for age (ages </w:t>
      </w:r>
      <w:r w:rsidR="00D03492" w:rsidRPr="002467E7">
        <w:rPr>
          <w:rFonts w:ascii="Arial" w:eastAsia="Calibri" w:hAnsi="Arial" w:cs="Arial"/>
          <w:sz w:val="24"/>
          <w:szCs w:val="24"/>
        </w:rPr>
        <w:t xml:space="preserve">40 </w:t>
      </w:r>
      <w:r w:rsidR="006B3045" w:rsidRPr="002467E7">
        <w:rPr>
          <w:rFonts w:ascii="Arial" w:eastAsia="Calibri" w:hAnsi="Arial" w:cs="Arial"/>
          <w:sz w:val="24"/>
          <w:szCs w:val="24"/>
        </w:rPr>
        <w:t xml:space="preserve">through to 89 in </w:t>
      </w:r>
      <w:r w:rsidR="00F670DB">
        <w:rPr>
          <w:rFonts w:ascii="Arial" w:eastAsia="Calibri" w:hAnsi="Arial" w:cs="Arial"/>
          <w:sz w:val="24"/>
          <w:szCs w:val="24"/>
        </w:rPr>
        <w:t>5</w:t>
      </w:r>
      <w:r w:rsidR="006B3045" w:rsidRPr="002467E7">
        <w:rPr>
          <w:rFonts w:ascii="Arial" w:eastAsia="Calibri" w:hAnsi="Arial" w:cs="Arial"/>
          <w:sz w:val="24"/>
          <w:szCs w:val="24"/>
        </w:rPr>
        <w:t xml:space="preserve">-year bands, then everyone age 90 years or older), sex, index of multiple deprivation (quintile), ethnic group, history of travel, geographic region (NHS region), period (week of test), health and social care worker status, clinical risk group status, clinically extremely vulnerable, and previously testing positive. These factors were all considered potential confounders so were included in all models. </w:t>
      </w:r>
    </w:p>
    <w:p w14:paraId="27F8673E" w14:textId="77777777" w:rsidR="00A05CD1" w:rsidRDefault="00A05CD1">
      <w:pPr>
        <w:rPr>
          <w:rFonts w:asciiTheme="majorHAnsi" w:eastAsiaTheme="majorEastAsia" w:hAnsiTheme="majorHAnsi" w:cstheme="majorBidi"/>
          <w:color w:val="2F5496" w:themeColor="accent1" w:themeShade="BF"/>
          <w:sz w:val="26"/>
          <w:szCs w:val="26"/>
        </w:rPr>
      </w:pPr>
      <w:r>
        <w:br w:type="page"/>
      </w:r>
    </w:p>
    <w:p w14:paraId="1A7251A7" w14:textId="5DFA7F0A" w:rsidR="009E3B8E" w:rsidRDefault="00FE4A62" w:rsidP="002467E7">
      <w:pPr>
        <w:pStyle w:val="Chapterheading"/>
      </w:pPr>
      <w:r>
        <w:lastRenderedPageBreak/>
        <w:t>Results</w:t>
      </w:r>
    </w:p>
    <w:p w14:paraId="2D138408" w14:textId="71E5A7CE" w:rsidR="009E3B8E" w:rsidRPr="002467E7" w:rsidRDefault="009E3B8E" w:rsidP="002467E7">
      <w:pPr>
        <w:pStyle w:val="Header2"/>
      </w:pPr>
      <w:bookmarkStart w:id="2" w:name="_Hlk101868498"/>
      <w:r w:rsidRPr="002467E7">
        <w:t>Descriptive characteristics of those receiving ChAdOx1-S as a booster in England</w:t>
      </w:r>
    </w:p>
    <w:p w14:paraId="534C0930" w14:textId="54772EBE" w:rsidR="00BB51E3" w:rsidRPr="002467E7" w:rsidRDefault="004B335A" w:rsidP="002467E7">
      <w:pPr>
        <w:spacing w:line="320" w:lineRule="atLeast"/>
        <w:rPr>
          <w:rFonts w:ascii="Arial" w:hAnsi="Arial" w:cs="Arial"/>
          <w:sz w:val="24"/>
          <w:szCs w:val="24"/>
        </w:rPr>
      </w:pPr>
      <w:r w:rsidRPr="002467E7">
        <w:rPr>
          <w:rFonts w:ascii="Arial" w:hAnsi="Arial" w:cs="Arial"/>
          <w:sz w:val="24"/>
          <w:szCs w:val="24"/>
        </w:rPr>
        <w:t>To</w:t>
      </w:r>
      <w:r w:rsidR="00F71AD2" w:rsidRPr="002467E7">
        <w:rPr>
          <w:rFonts w:ascii="Arial" w:hAnsi="Arial" w:cs="Arial"/>
          <w:sz w:val="24"/>
          <w:szCs w:val="24"/>
        </w:rPr>
        <w:t xml:space="preserve"> </w:t>
      </w:r>
      <w:r w:rsidR="00D03492" w:rsidRPr="002467E7">
        <w:rPr>
          <w:rFonts w:ascii="Arial" w:hAnsi="Arial" w:cs="Arial"/>
          <w:sz w:val="24"/>
          <w:szCs w:val="24"/>
        </w:rPr>
        <w:t>investigate the demographic characteristics of individuals who received a ChAdOx1-S booster vaccination</w:t>
      </w:r>
      <w:r w:rsidRPr="002467E7">
        <w:rPr>
          <w:rFonts w:ascii="Arial" w:hAnsi="Arial" w:cs="Arial"/>
          <w:sz w:val="24"/>
          <w:szCs w:val="24"/>
        </w:rPr>
        <w:t>, d</w:t>
      </w:r>
      <w:r w:rsidR="00F71AD2" w:rsidRPr="002467E7">
        <w:rPr>
          <w:rFonts w:ascii="Arial" w:hAnsi="Arial" w:cs="Arial"/>
          <w:sz w:val="24"/>
          <w:szCs w:val="24"/>
        </w:rPr>
        <w:t>a</w:t>
      </w:r>
      <w:r w:rsidR="00D03492" w:rsidRPr="002467E7">
        <w:rPr>
          <w:rFonts w:ascii="Arial" w:hAnsi="Arial" w:cs="Arial"/>
          <w:sz w:val="24"/>
          <w:szCs w:val="24"/>
        </w:rPr>
        <w:t>ta were extracted from the NIMS on 14 March 2022 on all adults aged 18 years and older</w:t>
      </w:r>
      <w:r w:rsidR="003A015C" w:rsidRPr="002467E7">
        <w:rPr>
          <w:rFonts w:ascii="Arial" w:hAnsi="Arial" w:cs="Arial"/>
          <w:sz w:val="24"/>
          <w:szCs w:val="24"/>
        </w:rPr>
        <w:t xml:space="preserve"> in England</w:t>
      </w:r>
      <w:r w:rsidR="00D03492" w:rsidRPr="002467E7">
        <w:rPr>
          <w:rFonts w:ascii="Arial" w:hAnsi="Arial" w:cs="Arial"/>
          <w:sz w:val="24"/>
          <w:szCs w:val="24"/>
        </w:rPr>
        <w:t xml:space="preserve"> who had received a ChAdOx1-S primary course followed by a ChAdOx1-S or BNT162b2 booster </w:t>
      </w:r>
      <w:hyperlink w:anchor="tab1" w:history="1">
        <w:r w:rsidR="003A015C" w:rsidRPr="00A218C6">
          <w:rPr>
            <w:rStyle w:val="Hyperlink"/>
            <w:rFonts w:cs="Arial"/>
            <w:szCs w:val="24"/>
          </w:rPr>
          <w:t>(Table 1)</w:t>
        </w:r>
      </w:hyperlink>
      <w:r w:rsidR="00D03492" w:rsidRPr="002467E7">
        <w:rPr>
          <w:rFonts w:ascii="Arial" w:hAnsi="Arial" w:cs="Arial"/>
          <w:sz w:val="24"/>
          <w:szCs w:val="24"/>
        </w:rPr>
        <w:t xml:space="preserve">. </w:t>
      </w:r>
      <w:r w:rsidR="003A015C" w:rsidRPr="002467E7">
        <w:rPr>
          <w:rFonts w:ascii="Arial" w:hAnsi="Arial" w:cs="Arial"/>
          <w:sz w:val="24"/>
          <w:szCs w:val="24"/>
        </w:rPr>
        <w:t>In total, there were 43,171</w:t>
      </w:r>
      <w:r w:rsidR="00D03492" w:rsidRPr="002467E7">
        <w:rPr>
          <w:rFonts w:ascii="Arial" w:hAnsi="Arial" w:cs="Arial"/>
          <w:sz w:val="24"/>
          <w:szCs w:val="24"/>
        </w:rPr>
        <w:t xml:space="preserve"> individuals </w:t>
      </w:r>
      <w:r w:rsidR="003A015C" w:rsidRPr="002467E7">
        <w:rPr>
          <w:rFonts w:ascii="Arial" w:hAnsi="Arial" w:cs="Arial"/>
          <w:sz w:val="24"/>
          <w:szCs w:val="24"/>
        </w:rPr>
        <w:t xml:space="preserve">who received a </w:t>
      </w:r>
      <w:r w:rsidR="00D03492" w:rsidRPr="002467E7">
        <w:rPr>
          <w:rFonts w:ascii="Arial" w:hAnsi="Arial" w:cs="Arial"/>
          <w:sz w:val="24"/>
          <w:szCs w:val="24"/>
        </w:rPr>
        <w:t>ChAdOx1-S</w:t>
      </w:r>
      <w:r w:rsidR="003A015C" w:rsidRPr="002467E7">
        <w:rPr>
          <w:rFonts w:ascii="Arial" w:hAnsi="Arial" w:cs="Arial"/>
          <w:sz w:val="24"/>
          <w:szCs w:val="24"/>
        </w:rPr>
        <w:t xml:space="preserve"> booster dose </w:t>
      </w:r>
      <w:r w:rsidR="00D03492" w:rsidRPr="002467E7">
        <w:rPr>
          <w:rFonts w:ascii="Arial" w:hAnsi="Arial" w:cs="Arial"/>
          <w:sz w:val="24"/>
          <w:szCs w:val="24"/>
        </w:rPr>
        <w:t xml:space="preserve">as compared to </w:t>
      </w:r>
      <w:r w:rsidR="003A015C" w:rsidRPr="002467E7">
        <w:rPr>
          <w:rFonts w:ascii="Arial" w:hAnsi="Arial" w:cs="Arial"/>
          <w:sz w:val="24"/>
          <w:szCs w:val="24"/>
        </w:rPr>
        <w:t>13,038,908</w:t>
      </w:r>
      <w:r w:rsidR="00D03492" w:rsidRPr="002467E7">
        <w:rPr>
          <w:rFonts w:ascii="Arial" w:hAnsi="Arial" w:cs="Arial"/>
          <w:sz w:val="24"/>
          <w:szCs w:val="24"/>
        </w:rPr>
        <w:t xml:space="preserve"> individuals who received BNT162b2. </w:t>
      </w:r>
      <w:r w:rsidR="00C42E8C" w:rsidRPr="002467E7">
        <w:rPr>
          <w:rFonts w:ascii="Arial" w:hAnsi="Arial" w:cs="Arial"/>
          <w:sz w:val="24"/>
          <w:szCs w:val="24"/>
        </w:rPr>
        <w:t>Those who received a ChAdOx1-S booster were more likely to be female (adjusted odds ratio (OR) 1.67 (1.64</w:t>
      </w:r>
      <w:r w:rsidR="006F2BFA">
        <w:rPr>
          <w:rFonts w:ascii="Arial" w:hAnsi="Arial" w:cs="Arial"/>
          <w:sz w:val="24"/>
          <w:szCs w:val="24"/>
        </w:rPr>
        <w:t xml:space="preserve"> to </w:t>
      </w:r>
      <w:r w:rsidR="00C42E8C" w:rsidRPr="002467E7">
        <w:rPr>
          <w:rFonts w:ascii="Arial" w:hAnsi="Arial" w:cs="Arial"/>
          <w:sz w:val="24"/>
          <w:szCs w:val="24"/>
        </w:rPr>
        <w:t>1.71)), from London (adjusted OR 2.84 (2.73</w:t>
      </w:r>
      <w:r w:rsidR="006F2BFA">
        <w:rPr>
          <w:rFonts w:ascii="Arial" w:hAnsi="Arial" w:cs="Arial"/>
          <w:sz w:val="24"/>
          <w:szCs w:val="24"/>
        </w:rPr>
        <w:t xml:space="preserve"> to </w:t>
      </w:r>
      <w:r w:rsidR="00C42E8C" w:rsidRPr="002467E7">
        <w:rPr>
          <w:rFonts w:ascii="Arial" w:hAnsi="Arial" w:cs="Arial"/>
          <w:sz w:val="24"/>
          <w:szCs w:val="24"/>
        </w:rPr>
        <w:t>2.95)</w:t>
      </w:r>
      <w:r w:rsidR="00566E2D" w:rsidRPr="002467E7">
        <w:rPr>
          <w:rFonts w:ascii="Arial" w:hAnsi="Arial" w:cs="Arial"/>
          <w:sz w:val="24"/>
          <w:szCs w:val="24"/>
        </w:rPr>
        <w:t xml:space="preserve">, </w:t>
      </w:r>
      <w:r w:rsidR="00C42E8C" w:rsidRPr="002467E7">
        <w:rPr>
          <w:rFonts w:ascii="Arial" w:hAnsi="Arial" w:cs="Arial"/>
          <w:sz w:val="24"/>
          <w:szCs w:val="24"/>
        </w:rPr>
        <w:t>health and social care worker</w:t>
      </w:r>
      <w:r w:rsidR="00F81E6A" w:rsidRPr="002467E7">
        <w:rPr>
          <w:rFonts w:ascii="Arial" w:hAnsi="Arial" w:cs="Arial"/>
          <w:sz w:val="24"/>
          <w:szCs w:val="24"/>
        </w:rPr>
        <w:t>s</w:t>
      </w:r>
      <w:r w:rsidR="00C42E8C" w:rsidRPr="002467E7">
        <w:rPr>
          <w:rFonts w:ascii="Arial" w:hAnsi="Arial" w:cs="Arial"/>
          <w:sz w:val="24"/>
          <w:szCs w:val="24"/>
        </w:rPr>
        <w:t xml:space="preserve"> (adjusted OR 1.58 (1.54</w:t>
      </w:r>
      <w:r w:rsidR="006F2BFA">
        <w:rPr>
          <w:rFonts w:ascii="Arial" w:hAnsi="Arial" w:cs="Arial"/>
          <w:sz w:val="24"/>
          <w:szCs w:val="24"/>
        </w:rPr>
        <w:t xml:space="preserve"> to </w:t>
      </w:r>
      <w:r w:rsidR="00C42E8C" w:rsidRPr="002467E7">
        <w:rPr>
          <w:rFonts w:ascii="Arial" w:hAnsi="Arial" w:cs="Arial"/>
          <w:sz w:val="24"/>
          <w:szCs w:val="24"/>
        </w:rPr>
        <w:t xml:space="preserve">1.63)), </w:t>
      </w:r>
      <w:r w:rsidR="00566E2D" w:rsidRPr="002467E7">
        <w:rPr>
          <w:rFonts w:ascii="Arial" w:hAnsi="Arial" w:cs="Arial"/>
          <w:sz w:val="24"/>
          <w:szCs w:val="24"/>
        </w:rPr>
        <w:t>in a clinical</w:t>
      </w:r>
      <w:r w:rsidR="00C42E8C" w:rsidRPr="002467E7">
        <w:rPr>
          <w:rFonts w:ascii="Arial" w:hAnsi="Arial" w:cs="Arial"/>
          <w:sz w:val="24"/>
          <w:szCs w:val="24"/>
        </w:rPr>
        <w:t xml:space="preserve"> risk group (adjusted OR 1.58 (1.54</w:t>
      </w:r>
      <w:r w:rsidR="000A3142">
        <w:rPr>
          <w:rFonts w:ascii="Arial" w:hAnsi="Arial" w:cs="Arial"/>
          <w:sz w:val="24"/>
          <w:szCs w:val="24"/>
        </w:rPr>
        <w:t xml:space="preserve"> to </w:t>
      </w:r>
      <w:r w:rsidR="00C42E8C" w:rsidRPr="002467E7">
        <w:rPr>
          <w:rFonts w:ascii="Arial" w:hAnsi="Arial" w:cs="Arial"/>
          <w:sz w:val="24"/>
          <w:szCs w:val="24"/>
        </w:rPr>
        <w:t xml:space="preserve">1.63)), </w:t>
      </w:r>
      <w:r w:rsidR="00566E2D" w:rsidRPr="002467E7">
        <w:rPr>
          <w:rFonts w:ascii="Arial" w:hAnsi="Arial" w:cs="Arial"/>
          <w:sz w:val="24"/>
          <w:szCs w:val="24"/>
        </w:rPr>
        <w:t xml:space="preserve">in </w:t>
      </w:r>
      <w:r w:rsidR="00C42E8C" w:rsidRPr="002467E7">
        <w:rPr>
          <w:rFonts w:ascii="Arial" w:hAnsi="Arial" w:cs="Arial"/>
          <w:sz w:val="24"/>
          <w:szCs w:val="24"/>
        </w:rPr>
        <w:t>the CEV group (adjusted OR 1.84 (1.79</w:t>
      </w:r>
      <w:r w:rsidR="006F2BFA">
        <w:rPr>
          <w:rFonts w:ascii="Arial" w:hAnsi="Arial" w:cs="Arial"/>
          <w:sz w:val="24"/>
          <w:szCs w:val="24"/>
        </w:rPr>
        <w:t xml:space="preserve"> to </w:t>
      </w:r>
      <w:r w:rsidR="00C42E8C" w:rsidRPr="002467E7">
        <w:rPr>
          <w:rFonts w:ascii="Arial" w:hAnsi="Arial" w:cs="Arial"/>
          <w:sz w:val="24"/>
          <w:szCs w:val="24"/>
        </w:rPr>
        <w:t xml:space="preserve">1.89)) or </w:t>
      </w:r>
      <w:r w:rsidR="00566E2D" w:rsidRPr="002467E7">
        <w:rPr>
          <w:rFonts w:ascii="Arial" w:hAnsi="Arial" w:cs="Arial"/>
          <w:sz w:val="24"/>
          <w:szCs w:val="24"/>
        </w:rPr>
        <w:t xml:space="preserve">in </w:t>
      </w:r>
      <w:r w:rsidR="00C42E8C" w:rsidRPr="002467E7">
        <w:rPr>
          <w:rFonts w:ascii="Arial" w:hAnsi="Arial" w:cs="Arial"/>
          <w:sz w:val="24"/>
          <w:szCs w:val="24"/>
        </w:rPr>
        <w:t xml:space="preserve">the severely immunosuppressed group </w:t>
      </w:r>
      <w:r w:rsidR="007C11E2" w:rsidRPr="002467E7">
        <w:rPr>
          <w:rFonts w:ascii="Arial" w:hAnsi="Arial" w:cs="Arial"/>
          <w:sz w:val="24"/>
          <w:szCs w:val="24"/>
        </w:rPr>
        <w:t xml:space="preserve">(adjusted OR </w:t>
      </w:r>
      <w:r w:rsidR="00C42E8C" w:rsidRPr="002467E7">
        <w:rPr>
          <w:rFonts w:ascii="Arial" w:hAnsi="Arial" w:cs="Arial"/>
          <w:sz w:val="24"/>
          <w:szCs w:val="24"/>
        </w:rPr>
        <w:t>2.05 (1.96</w:t>
      </w:r>
      <w:r w:rsidR="006F2BFA">
        <w:rPr>
          <w:rFonts w:ascii="Arial" w:hAnsi="Arial" w:cs="Arial"/>
          <w:sz w:val="24"/>
          <w:szCs w:val="24"/>
        </w:rPr>
        <w:t xml:space="preserve"> to </w:t>
      </w:r>
      <w:r w:rsidR="00C42E8C" w:rsidRPr="002467E7">
        <w:rPr>
          <w:rFonts w:ascii="Arial" w:hAnsi="Arial" w:cs="Arial"/>
          <w:sz w:val="24"/>
          <w:szCs w:val="24"/>
        </w:rPr>
        <w:t>2.13)</w:t>
      </w:r>
      <w:r w:rsidR="00F81E6A" w:rsidRPr="002467E7">
        <w:rPr>
          <w:rFonts w:ascii="Arial" w:hAnsi="Arial" w:cs="Arial"/>
          <w:sz w:val="24"/>
          <w:szCs w:val="24"/>
        </w:rPr>
        <w:t>)</w:t>
      </w:r>
      <w:r w:rsidR="00C42E8C" w:rsidRPr="002467E7">
        <w:rPr>
          <w:rFonts w:ascii="Arial" w:hAnsi="Arial" w:cs="Arial"/>
          <w:sz w:val="24"/>
          <w:szCs w:val="24"/>
        </w:rPr>
        <w:t xml:space="preserve"> </w:t>
      </w:r>
      <w:hyperlink w:anchor="tab1" w:history="1">
        <w:r w:rsidR="00C42E8C" w:rsidRPr="00A218C6">
          <w:rPr>
            <w:rStyle w:val="Hyperlink"/>
            <w:rFonts w:cs="Arial"/>
            <w:szCs w:val="24"/>
          </w:rPr>
          <w:t>(Table 1)</w:t>
        </w:r>
      </w:hyperlink>
      <w:r w:rsidR="00C42E8C" w:rsidRPr="002467E7">
        <w:rPr>
          <w:rFonts w:ascii="Arial" w:hAnsi="Arial" w:cs="Arial"/>
          <w:sz w:val="24"/>
          <w:szCs w:val="24"/>
        </w:rPr>
        <w:t>.</w:t>
      </w:r>
    </w:p>
    <w:bookmarkEnd w:id="2"/>
    <w:p w14:paraId="05571564" w14:textId="045134AA" w:rsidR="004B335A" w:rsidRDefault="004B335A" w:rsidP="009E3B8E">
      <w:pPr>
        <w:rPr>
          <w:b/>
          <w:bCs/>
        </w:rPr>
      </w:pPr>
    </w:p>
    <w:p w14:paraId="23455400" w14:textId="2BAA8276" w:rsidR="009E3B8E" w:rsidRPr="002467E7" w:rsidRDefault="00F55657" w:rsidP="002467E7">
      <w:pPr>
        <w:pStyle w:val="Header2"/>
      </w:pPr>
      <w:r w:rsidRPr="002467E7">
        <w:t xml:space="preserve">Effectiveness of the ChAdOx1-S booster </w:t>
      </w:r>
      <w:r w:rsidR="004B335A" w:rsidRPr="002467E7">
        <w:t>against symptomatic disease</w:t>
      </w:r>
    </w:p>
    <w:p w14:paraId="372BBF79" w14:textId="0D5DE18D" w:rsidR="004B335A" w:rsidRPr="002467E7" w:rsidRDefault="00F55657" w:rsidP="002467E7">
      <w:pPr>
        <w:spacing w:line="320" w:lineRule="atLeast"/>
        <w:rPr>
          <w:rFonts w:ascii="Arial" w:hAnsi="Arial" w:cs="Arial"/>
          <w:sz w:val="24"/>
          <w:szCs w:val="24"/>
        </w:rPr>
      </w:pPr>
      <w:r w:rsidRPr="002467E7">
        <w:rPr>
          <w:rFonts w:ascii="Arial" w:hAnsi="Arial" w:cs="Arial"/>
          <w:sz w:val="24"/>
          <w:szCs w:val="24"/>
        </w:rPr>
        <w:t>Between the 29 November 2021 and 17 February 2022 (the Omicron variant study period), there was a total of 457,377 negative and 434,514 positive tests</w:t>
      </w:r>
      <w:r w:rsidR="00476986" w:rsidRPr="002467E7">
        <w:rPr>
          <w:rFonts w:ascii="Arial" w:hAnsi="Arial" w:cs="Arial"/>
          <w:sz w:val="24"/>
          <w:szCs w:val="24"/>
        </w:rPr>
        <w:t xml:space="preserve"> in those aged 40 years and older, with a test date within 10 days of the symptom onset date which could be linked to the National Immunisation Management system. </w:t>
      </w:r>
      <w:r w:rsidRPr="002467E7">
        <w:rPr>
          <w:rFonts w:ascii="Arial" w:hAnsi="Arial" w:cs="Arial"/>
          <w:sz w:val="24"/>
          <w:szCs w:val="24"/>
        </w:rPr>
        <w:t>A description of eligible tests</w:t>
      </w:r>
      <w:r w:rsidR="00D667B4" w:rsidRPr="002467E7">
        <w:rPr>
          <w:rFonts w:ascii="Arial" w:hAnsi="Arial" w:cs="Arial"/>
          <w:sz w:val="24"/>
          <w:szCs w:val="24"/>
        </w:rPr>
        <w:t xml:space="preserve"> from symptomatic cases</w:t>
      </w:r>
      <w:r w:rsidRPr="002467E7">
        <w:rPr>
          <w:rFonts w:ascii="Arial" w:hAnsi="Arial" w:cs="Arial"/>
          <w:sz w:val="24"/>
          <w:szCs w:val="24"/>
        </w:rPr>
        <w:t xml:space="preserve"> is included in Supplementary </w:t>
      </w:r>
      <w:r w:rsidRPr="00AB5030">
        <w:rPr>
          <w:rFonts w:ascii="Arial" w:hAnsi="Arial" w:cs="Arial"/>
          <w:sz w:val="24"/>
          <w:szCs w:val="24"/>
        </w:rPr>
        <w:t xml:space="preserve">Table </w:t>
      </w:r>
      <w:r w:rsidR="006372F4" w:rsidRPr="00AB5030">
        <w:rPr>
          <w:rFonts w:ascii="Arial" w:hAnsi="Arial" w:cs="Arial"/>
          <w:sz w:val="24"/>
          <w:szCs w:val="24"/>
        </w:rPr>
        <w:t>2</w:t>
      </w:r>
      <w:r w:rsidRPr="002467E7">
        <w:rPr>
          <w:rFonts w:ascii="Arial" w:hAnsi="Arial" w:cs="Arial"/>
          <w:sz w:val="24"/>
          <w:szCs w:val="24"/>
        </w:rPr>
        <w:t>.</w:t>
      </w:r>
    </w:p>
    <w:p w14:paraId="3E9381FF" w14:textId="254C76CF" w:rsidR="00D667B4" w:rsidRPr="002467E7" w:rsidRDefault="00D667B4" w:rsidP="002467E7">
      <w:pPr>
        <w:spacing w:line="320" w:lineRule="atLeast"/>
        <w:rPr>
          <w:rFonts w:ascii="Arial" w:hAnsi="Arial" w:cs="Arial"/>
          <w:sz w:val="24"/>
          <w:szCs w:val="24"/>
        </w:rPr>
      </w:pPr>
      <w:r w:rsidRPr="002467E7">
        <w:rPr>
          <w:rFonts w:ascii="Arial" w:hAnsi="Arial" w:cs="Arial"/>
          <w:sz w:val="24"/>
          <w:szCs w:val="24"/>
        </w:rPr>
        <w:t xml:space="preserve">Following a ChAdOx1-S primary vaccination course, </w:t>
      </w:r>
      <w:r w:rsidR="00814F3C" w:rsidRPr="002467E7">
        <w:rPr>
          <w:rFonts w:ascii="Arial" w:hAnsi="Arial" w:cs="Arial"/>
          <w:sz w:val="24"/>
          <w:szCs w:val="24"/>
        </w:rPr>
        <w:t>VE a</w:t>
      </w:r>
      <w:r w:rsidR="00476986" w:rsidRPr="002467E7">
        <w:rPr>
          <w:rFonts w:ascii="Arial" w:hAnsi="Arial" w:cs="Arial"/>
          <w:sz w:val="24"/>
          <w:szCs w:val="24"/>
        </w:rPr>
        <w:t>gainst symptomatic disease caused by the Omicron variant</w:t>
      </w:r>
      <w:r w:rsidRPr="002467E7">
        <w:rPr>
          <w:rFonts w:ascii="Arial" w:hAnsi="Arial" w:cs="Arial"/>
          <w:sz w:val="24"/>
          <w:szCs w:val="24"/>
        </w:rPr>
        <w:t xml:space="preserve"> was</w:t>
      </w:r>
      <w:r w:rsidR="00814F3C" w:rsidRPr="002467E7">
        <w:rPr>
          <w:rFonts w:ascii="Arial" w:hAnsi="Arial" w:cs="Arial"/>
          <w:sz w:val="24"/>
          <w:szCs w:val="24"/>
        </w:rPr>
        <w:t xml:space="preserve"> 8.0% (6.0 to 9.9%) and 19.5% (11.7 to 26.6%) for those aged 40</w:t>
      </w:r>
      <w:r w:rsidR="006F2BFA">
        <w:rPr>
          <w:rFonts w:ascii="Arial" w:hAnsi="Arial" w:cs="Arial"/>
          <w:sz w:val="24"/>
          <w:szCs w:val="24"/>
        </w:rPr>
        <w:t xml:space="preserve"> to </w:t>
      </w:r>
      <w:r w:rsidR="00814F3C" w:rsidRPr="002467E7">
        <w:rPr>
          <w:rFonts w:ascii="Arial" w:hAnsi="Arial" w:cs="Arial"/>
          <w:sz w:val="24"/>
          <w:szCs w:val="24"/>
        </w:rPr>
        <w:t>64 years and those aged 65 years and older, respectively</w:t>
      </w:r>
      <w:r w:rsidR="00AD34AA" w:rsidRPr="002467E7">
        <w:rPr>
          <w:rFonts w:ascii="Arial" w:hAnsi="Arial" w:cs="Arial"/>
          <w:sz w:val="24"/>
          <w:szCs w:val="24"/>
        </w:rPr>
        <w:t>, after 25</w:t>
      </w:r>
      <w:r w:rsidR="00BC43C3" w:rsidRPr="002467E7">
        <w:rPr>
          <w:rFonts w:ascii="Arial" w:hAnsi="Arial" w:cs="Arial"/>
          <w:sz w:val="24"/>
          <w:szCs w:val="24"/>
        </w:rPr>
        <w:t xml:space="preserve"> or more</w:t>
      </w:r>
      <w:r w:rsidR="00AD34AA" w:rsidRPr="002467E7">
        <w:rPr>
          <w:rFonts w:ascii="Arial" w:hAnsi="Arial" w:cs="Arial"/>
          <w:sz w:val="24"/>
          <w:szCs w:val="24"/>
        </w:rPr>
        <w:t xml:space="preserve"> weeks</w:t>
      </w:r>
      <w:r w:rsidR="00476986" w:rsidRPr="002467E7">
        <w:rPr>
          <w:rFonts w:ascii="Arial" w:hAnsi="Arial" w:cs="Arial"/>
          <w:sz w:val="24"/>
          <w:szCs w:val="24"/>
        </w:rPr>
        <w:t xml:space="preserve"> </w:t>
      </w:r>
      <w:hyperlink w:anchor="tab2" w:history="1">
        <w:r w:rsidR="00476986" w:rsidRPr="00A218C6">
          <w:rPr>
            <w:rStyle w:val="Hyperlink"/>
            <w:rFonts w:cs="Arial"/>
            <w:szCs w:val="24"/>
          </w:rPr>
          <w:t>(Table 2)</w:t>
        </w:r>
      </w:hyperlink>
      <w:r w:rsidRPr="002467E7">
        <w:rPr>
          <w:rFonts w:ascii="Arial" w:hAnsi="Arial" w:cs="Arial"/>
          <w:sz w:val="24"/>
          <w:szCs w:val="24"/>
        </w:rPr>
        <w:t>. In those aged 40</w:t>
      </w:r>
      <w:r w:rsidR="006F2BFA">
        <w:rPr>
          <w:rFonts w:ascii="Arial" w:hAnsi="Arial" w:cs="Arial"/>
          <w:sz w:val="24"/>
          <w:szCs w:val="24"/>
        </w:rPr>
        <w:t xml:space="preserve"> to </w:t>
      </w:r>
      <w:r w:rsidRPr="002467E7">
        <w:rPr>
          <w:rFonts w:ascii="Arial" w:hAnsi="Arial" w:cs="Arial"/>
          <w:sz w:val="24"/>
          <w:szCs w:val="24"/>
        </w:rPr>
        <w:t xml:space="preserve">64 years, VE against symptomatic disease increased to 61.2% (40.9 to 74.6%) one week after receiving a ChAdOx1-S booster as compared to 58.2% (57 to 59.4%) </w:t>
      </w:r>
      <w:r w:rsidR="00476986" w:rsidRPr="002467E7">
        <w:rPr>
          <w:rFonts w:ascii="Arial" w:hAnsi="Arial" w:cs="Arial"/>
          <w:sz w:val="24"/>
          <w:szCs w:val="24"/>
        </w:rPr>
        <w:t>amongst those who received</w:t>
      </w:r>
      <w:r w:rsidRPr="002467E7">
        <w:rPr>
          <w:rFonts w:ascii="Arial" w:hAnsi="Arial" w:cs="Arial"/>
          <w:sz w:val="24"/>
          <w:szCs w:val="24"/>
        </w:rPr>
        <w:t xml:space="preserve"> a BNT162b2 booster. The protection of the ChAdOx1-S booster waned to 37.2% (-44.1 to 72.6%) at </w:t>
      </w:r>
      <w:r w:rsidR="00BE5015" w:rsidRPr="002467E7">
        <w:rPr>
          <w:rFonts w:ascii="Arial" w:hAnsi="Arial" w:cs="Arial"/>
          <w:sz w:val="24"/>
          <w:szCs w:val="24"/>
        </w:rPr>
        <w:t xml:space="preserve">15 </w:t>
      </w:r>
      <w:r w:rsidRPr="002467E7">
        <w:rPr>
          <w:rFonts w:ascii="Arial" w:hAnsi="Arial" w:cs="Arial"/>
          <w:sz w:val="24"/>
          <w:szCs w:val="24"/>
        </w:rPr>
        <w:t xml:space="preserve">or more </w:t>
      </w:r>
      <w:r w:rsidR="00BE5015" w:rsidRPr="002467E7">
        <w:rPr>
          <w:rFonts w:ascii="Arial" w:hAnsi="Arial" w:cs="Arial"/>
          <w:sz w:val="24"/>
          <w:szCs w:val="24"/>
        </w:rPr>
        <w:t xml:space="preserve">weeks </w:t>
      </w:r>
      <w:r w:rsidRPr="002467E7">
        <w:rPr>
          <w:rFonts w:ascii="Arial" w:hAnsi="Arial" w:cs="Arial"/>
          <w:sz w:val="24"/>
          <w:szCs w:val="24"/>
        </w:rPr>
        <w:t>after receiving the booster, as compared to 30.6% (26.8 to 34.3%)</w:t>
      </w:r>
      <w:r w:rsidR="00476986" w:rsidRPr="002467E7">
        <w:rPr>
          <w:rFonts w:ascii="Arial" w:hAnsi="Arial" w:cs="Arial"/>
          <w:sz w:val="24"/>
          <w:szCs w:val="24"/>
        </w:rPr>
        <w:t xml:space="preserve"> over the same period amongst</w:t>
      </w:r>
      <w:r w:rsidRPr="002467E7">
        <w:rPr>
          <w:rFonts w:ascii="Arial" w:hAnsi="Arial" w:cs="Arial"/>
          <w:sz w:val="24"/>
          <w:szCs w:val="24"/>
        </w:rPr>
        <w:t xml:space="preserve"> those who received a BNT162b2 booster.</w:t>
      </w:r>
    </w:p>
    <w:p w14:paraId="751D7855" w14:textId="0176A79D" w:rsidR="00476986" w:rsidRPr="002467E7" w:rsidRDefault="00D667B4" w:rsidP="002467E7">
      <w:pPr>
        <w:spacing w:line="320" w:lineRule="atLeast"/>
        <w:rPr>
          <w:rFonts w:ascii="Arial" w:hAnsi="Arial" w:cs="Arial"/>
          <w:sz w:val="24"/>
          <w:szCs w:val="24"/>
        </w:rPr>
      </w:pPr>
      <w:r w:rsidRPr="002467E7">
        <w:rPr>
          <w:rFonts w:ascii="Arial" w:hAnsi="Arial" w:cs="Arial"/>
          <w:sz w:val="24"/>
          <w:szCs w:val="24"/>
        </w:rPr>
        <w:lastRenderedPageBreak/>
        <w:t>Similar levels of protection against symptomatic disease</w:t>
      </w:r>
      <w:r w:rsidR="0061643A" w:rsidRPr="002467E7">
        <w:rPr>
          <w:rFonts w:ascii="Arial" w:hAnsi="Arial" w:cs="Arial"/>
          <w:sz w:val="24"/>
          <w:szCs w:val="24"/>
        </w:rPr>
        <w:t xml:space="preserve"> </w:t>
      </w:r>
      <w:r w:rsidRPr="002467E7">
        <w:rPr>
          <w:rFonts w:ascii="Arial" w:hAnsi="Arial" w:cs="Arial"/>
          <w:sz w:val="24"/>
          <w:szCs w:val="24"/>
        </w:rPr>
        <w:t>was observed in those aged 65 years and older</w:t>
      </w:r>
      <w:r w:rsidR="00476986" w:rsidRPr="002467E7">
        <w:rPr>
          <w:rFonts w:ascii="Arial" w:hAnsi="Arial" w:cs="Arial"/>
          <w:sz w:val="24"/>
          <w:szCs w:val="24"/>
        </w:rPr>
        <w:t xml:space="preserve"> </w:t>
      </w:r>
      <w:hyperlink w:anchor="tab2" w:history="1">
        <w:r w:rsidR="00476986" w:rsidRPr="00A218C6">
          <w:rPr>
            <w:rStyle w:val="Hyperlink"/>
            <w:rFonts w:cs="Arial"/>
            <w:szCs w:val="24"/>
          </w:rPr>
          <w:t>(Table 2)</w:t>
        </w:r>
      </w:hyperlink>
      <w:r w:rsidR="0061643A" w:rsidRPr="002467E7">
        <w:rPr>
          <w:rFonts w:ascii="Arial" w:hAnsi="Arial" w:cs="Arial"/>
          <w:sz w:val="24"/>
          <w:szCs w:val="24"/>
        </w:rPr>
        <w:t xml:space="preserve">. </w:t>
      </w:r>
      <w:r w:rsidR="00197F55" w:rsidRPr="002467E7">
        <w:rPr>
          <w:rFonts w:ascii="Arial" w:hAnsi="Arial" w:cs="Arial"/>
          <w:sz w:val="24"/>
          <w:szCs w:val="24"/>
        </w:rPr>
        <w:t>A</w:t>
      </w:r>
      <w:r w:rsidR="0061643A" w:rsidRPr="002467E7">
        <w:rPr>
          <w:rFonts w:ascii="Arial" w:hAnsi="Arial" w:cs="Arial"/>
          <w:sz w:val="24"/>
          <w:szCs w:val="24"/>
        </w:rPr>
        <w:t xml:space="preserve">fter receiving the booster, VE </w:t>
      </w:r>
      <w:r w:rsidR="00197F55" w:rsidRPr="002467E7">
        <w:rPr>
          <w:rFonts w:ascii="Arial" w:hAnsi="Arial" w:cs="Arial"/>
          <w:sz w:val="24"/>
          <w:szCs w:val="24"/>
        </w:rPr>
        <w:t xml:space="preserve">peaked at </w:t>
      </w:r>
      <w:r w:rsidR="0061643A" w:rsidRPr="002467E7">
        <w:rPr>
          <w:rFonts w:ascii="Arial" w:hAnsi="Arial" w:cs="Arial"/>
          <w:sz w:val="24"/>
          <w:szCs w:val="24"/>
        </w:rPr>
        <w:t xml:space="preserve">66.1% (16.6 to 86.3%) and </w:t>
      </w:r>
      <w:r w:rsidR="00197F55" w:rsidRPr="002467E7">
        <w:rPr>
          <w:rFonts w:ascii="Arial" w:hAnsi="Arial" w:cs="Arial"/>
          <w:sz w:val="24"/>
          <w:szCs w:val="24"/>
        </w:rPr>
        <w:t>68.5% (65.7 to 71.2%)</w:t>
      </w:r>
      <w:r w:rsidR="00814F3C" w:rsidRPr="002467E7">
        <w:rPr>
          <w:rFonts w:ascii="Arial" w:hAnsi="Arial" w:cs="Arial"/>
          <w:sz w:val="24"/>
          <w:szCs w:val="24"/>
        </w:rPr>
        <w:t xml:space="preserve"> </w:t>
      </w:r>
      <w:r w:rsidR="0061643A" w:rsidRPr="002467E7">
        <w:rPr>
          <w:rFonts w:ascii="Arial" w:hAnsi="Arial" w:cs="Arial"/>
          <w:sz w:val="24"/>
          <w:szCs w:val="24"/>
        </w:rPr>
        <w:t xml:space="preserve">amongst those who received the ChAdOx1-S and BNT162b2 booster vaccines, respectively. </w:t>
      </w:r>
      <w:r w:rsidR="00476986" w:rsidRPr="002467E7">
        <w:rPr>
          <w:rFonts w:ascii="Arial" w:hAnsi="Arial" w:cs="Arial"/>
          <w:sz w:val="24"/>
          <w:szCs w:val="24"/>
        </w:rPr>
        <w:t>In older adults, this protect</w:t>
      </w:r>
      <w:r w:rsidR="00F8235C" w:rsidRPr="002467E7">
        <w:rPr>
          <w:rFonts w:ascii="Arial" w:hAnsi="Arial" w:cs="Arial"/>
          <w:sz w:val="24"/>
          <w:szCs w:val="24"/>
        </w:rPr>
        <w:t>ion</w:t>
      </w:r>
      <w:r w:rsidR="00476986" w:rsidRPr="002467E7">
        <w:rPr>
          <w:rFonts w:ascii="Arial" w:hAnsi="Arial" w:cs="Arial"/>
          <w:sz w:val="24"/>
          <w:szCs w:val="24"/>
        </w:rPr>
        <w:t xml:space="preserve"> waned to </w:t>
      </w:r>
      <w:r w:rsidR="00197F55" w:rsidRPr="002467E7">
        <w:rPr>
          <w:rFonts w:ascii="Arial" w:hAnsi="Arial" w:cs="Arial"/>
          <w:sz w:val="24"/>
          <w:szCs w:val="24"/>
        </w:rPr>
        <w:t>44.5</w:t>
      </w:r>
      <w:r w:rsidR="00814F3C" w:rsidRPr="002467E7">
        <w:rPr>
          <w:rFonts w:ascii="Arial" w:hAnsi="Arial" w:cs="Arial"/>
          <w:sz w:val="24"/>
          <w:szCs w:val="24"/>
        </w:rPr>
        <w:t>%</w:t>
      </w:r>
      <w:r w:rsidR="00197F55" w:rsidRPr="002467E7">
        <w:rPr>
          <w:rFonts w:ascii="Arial" w:hAnsi="Arial" w:cs="Arial"/>
          <w:sz w:val="24"/>
          <w:szCs w:val="24"/>
        </w:rPr>
        <w:t xml:space="preserve"> (22.4 to 60.2</w:t>
      </w:r>
      <w:r w:rsidR="00814F3C" w:rsidRPr="002467E7">
        <w:rPr>
          <w:rFonts w:ascii="Arial" w:hAnsi="Arial" w:cs="Arial"/>
          <w:sz w:val="24"/>
          <w:szCs w:val="24"/>
        </w:rPr>
        <w:t>%</w:t>
      </w:r>
      <w:r w:rsidR="00197F55" w:rsidRPr="002467E7">
        <w:rPr>
          <w:rFonts w:ascii="Arial" w:hAnsi="Arial" w:cs="Arial"/>
          <w:sz w:val="24"/>
          <w:szCs w:val="24"/>
        </w:rPr>
        <w:t xml:space="preserve">) </w:t>
      </w:r>
      <w:r w:rsidR="00476986" w:rsidRPr="002467E7">
        <w:rPr>
          <w:rFonts w:ascii="Arial" w:hAnsi="Arial" w:cs="Arial"/>
          <w:sz w:val="24"/>
          <w:szCs w:val="24"/>
        </w:rPr>
        <w:t xml:space="preserve">and </w:t>
      </w:r>
      <w:r w:rsidR="00197F55" w:rsidRPr="002467E7">
        <w:rPr>
          <w:rFonts w:ascii="Arial" w:hAnsi="Arial" w:cs="Arial"/>
          <w:sz w:val="24"/>
          <w:szCs w:val="24"/>
        </w:rPr>
        <w:t>54.1% (50.5 to 57.5%)</w:t>
      </w:r>
      <w:r w:rsidR="00476986" w:rsidRPr="002467E7">
        <w:rPr>
          <w:rFonts w:ascii="Arial" w:hAnsi="Arial" w:cs="Arial"/>
          <w:sz w:val="24"/>
          <w:szCs w:val="24"/>
        </w:rPr>
        <w:t xml:space="preserve"> after </w:t>
      </w:r>
      <w:r w:rsidR="00197F55" w:rsidRPr="002467E7">
        <w:rPr>
          <w:rFonts w:ascii="Arial" w:hAnsi="Arial" w:cs="Arial"/>
          <w:sz w:val="24"/>
          <w:szCs w:val="24"/>
        </w:rPr>
        <w:t>5</w:t>
      </w:r>
      <w:r w:rsidR="006F2BFA">
        <w:rPr>
          <w:rFonts w:ascii="Arial" w:hAnsi="Arial" w:cs="Arial"/>
          <w:sz w:val="24"/>
          <w:szCs w:val="24"/>
        </w:rPr>
        <w:t xml:space="preserve"> to </w:t>
      </w:r>
      <w:r w:rsidR="00197F55" w:rsidRPr="002467E7">
        <w:rPr>
          <w:rFonts w:ascii="Arial" w:hAnsi="Arial" w:cs="Arial"/>
          <w:sz w:val="24"/>
          <w:szCs w:val="24"/>
        </w:rPr>
        <w:t>9</w:t>
      </w:r>
      <w:r w:rsidR="00476986" w:rsidRPr="002467E7">
        <w:rPr>
          <w:rFonts w:ascii="Arial" w:hAnsi="Arial" w:cs="Arial"/>
          <w:sz w:val="24"/>
          <w:szCs w:val="24"/>
        </w:rPr>
        <w:t xml:space="preserve"> weeks amongst those who received the ChAdOx1-S and BNT162b2 booster vaccines, respectively.</w:t>
      </w:r>
      <w:r w:rsidR="00197F55" w:rsidRPr="002467E7">
        <w:rPr>
          <w:rFonts w:ascii="Arial" w:hAnsi="Arial" w:cs="Arial"/>
          <w:sz w:val="24"/>
          <w:szCs w:val="24"/>
        </w:rPr>
        <w:t xml:space="preserve"> Beyond </w:t>
      </w:r>
      <w:r w:rsidR="00B053F6" w:rsidRPr="002467E7">
        <w:rPr>
          <w:rFonts w:ascii="Arial" w:hAnsi="Arial" w:cs="Arial"/>
          <w:sz w:val="24"/>
          <w:szCs w:val="24"/>
        </w:rPr>
        <w:t>10 weeks the analysis was limited by small numbers but there was evidence of further waning.</w:t>
      </w:r>
    </w:p>
    <w:p w14:paraId="28EB7679" w14:textId="77777777" w:rsidR="00476986" w:rsidRDefault="00476986" w:rsidP="00F55657">
      <w:pPr>
        <w:rPr>
          <w:rFonts w:ascii="Calibri" w:eastAsia="Times New Roman" w:hAnsi="Calibri" w:cs="Calibri"/>
          <w:color w:val="000000"/>
          <w:lang w:eastAsia="en-GB"/>
        </w:rPr>
      </w:pPr>
    </w:p>
    <w:p w14:paraId="5A400959" w14:textId="4008DF4B" w:rsidR="00F55657" w:rsidRPr="00B56246" w:rsidRDefault="00F55657" w:rsidP="00B56246">
      <w:pPr>
        <w:pStyle w:val="Header2"/>
      </w:pPr>
      <w:r w:rsidRPr="00B56246">
        <w:t xml:space="preserve">Effectiveness </w:t>
      </w:r>
      <w:r w:rsidR="0011448E" w:rsidRPr="00B56246">
        <w:t xml:space="preserve">of the ChAdOx1-S booster </w:t>
      </w:r>
      <w:r w:rsidRPr="00B56246">
        <w:t>against hospitalisation</w:t>
      </w:r>
    </w:p>
    <w:p w14:paraId="7EF455DD" w14:textId="306EBED6" w:rsidR="0011448E" w:rsidRPr="00B56246" w:rsidRDefault="0011448E" w:rsidP="00B56246">
      <w:pPr>
        <w:spacing w:line="320" w:lineRule="atLeast"/>
        <w:rPr>
          <w:rFonts w:ascii="Arial" w:hAnsi="Arial" w:cs="Arial"/>
          <w:sz w:val="24"/>
          <w:szCs w:val="24"/>
        </w:rPr>
      </w:pPr>
      <w:r w:rsidRPr="00B56246">
        <w:rPr>
          <w:rFonts w:ascii="Arial" w:hAnsi="Arial" w:cs="Arial"/>
          <w:sz w:val="24"/>
          <w:szCs w:val="24"/>
        </w:rPr>
        <w:t>The effectiveness of the ChAdOx1-S booster against hospitalisation was</w:t>
      </w:r>
      <w:r w:rsidR="001E10CF" w:rsidRPr="00B56246">
        <w:rPr>
          <w:rFonts w:ascii="Arial" w:hAnsi="Arial" w:cs="Arial"/>
          <w:sz w:val="24"/>
          <w:szCs w:val="24"/>
        </w:rPr>
        <w:t xml:space="preserve"> </w:t>
      </w:r>
      <w:r w:rsidRPr="00B56246">
        <w:rPr>
          <w:rFonts w:ascii="Arial" w:hAnsi="Arial" w:cs="Arial"/>
          <w:sz w:val="24"/>
          <w:szCs w:val="24"/>
        </w:rPr>
        <w:t xml:space="preserve">estimated following </w:t>
      </w:r>
      <w:r w:rsidR="00147A24" w:rsidRPr="00B56246">
        <w:rPr>
          <w:rFonts w:ascii="Arial" w:hAnsi="Arial" w:cs="Arial"/>
          <w:sz w:val="24"/>
          <w:szCs w:val="24"/>
        </w:rPr>
        <w:t xml:space="preserve">infection with either </w:t>
      </w:r>
      <w:r w:rsidRPr="00B56246">
        <w:rPr>
          <w:rFonts w:ascii="Arial" w:hAnsi="Arial" w:cs="Arial"/>
          <w:sz w:val="24"/>
          <w:szCs w:val="24"/>
        </w:rPr>
        <w:t>Delta or Omicron</w:t>
      </w:r>
      <w:r w:rsidR="00147A24" w:rsidRPr="00B56246">
        <w:rPr>
          <w:rFonts w:ascii="Arial" w:hAnsi="Arial" w:cs="Arial"/>
          <w:sz w:val="24"/>
          <w:szCs w:val="24"/>
        </w:rPr>
        <w:t xml:space="preserve"> variants</w:t>
      </w:r>
      <w:r w:rsidRPr="00B56246">
        <w:rPr>
          <w:rFonts w:ascii="Arial" w:hAnsi="Arial" w:cs="Arial"/>
          <w:sz w:val="24"/>
          <w:szCs w:val="24"/>
        </w:rPr>
        <w:t xml:space="preserve">, </w:t>
      </w:r>
      <w:r w:rsidR="00A8125C" w:rsidRPr="00B56246">
        <w:rPr>
          <w:rFonts w:ascii="Arial" w:hAnsi="Arial" w:cs="Arial"/>
          <w:sz w:val="24"/>
          <w:szCs w:val="24"/>
        </w:rPr>
        <w:t>by linkage of</w:t>
      </w:r>
      <w:r w:rsidR="001E10CF" w:rsidRPr="00B56246">
        <w:rPr>
          <w:rFonts w:ascii="Arial" w:hAnsi="Arial" w:cs="Arial"/>
          <w:sz w:val="24"/>
          <w:szCs w:val="24"/>
        </w:rPr>
        <w:t xml:space="preserve"> Pillar 1 and Pillar 2 tests to the secondary care (SUS) data (</w:t>
      </w:r>
      <w:hyperlink w:anchor="tab3" w:history="1">
        <w:r w:rsidR="001E10CF" w:rsidRPr="00A218C6">
          <w:rPr>
            <w:rStyle w:val="Hyperlink"/>
            <w:rFonts w:cs="Arial"/>
            <w:szCs w:val="24"/>
          </w:rPr>
          <w:t>Table 3</w:t>
        </w:r>
      </w:hyperlink>
      <w:r w:rsidR="001E10CF" w:rsidRPr="00B56246">
        <w:rPr>
          <w:rFonts w:ascii="Arial" w:hAnsi="Arial" w:cs="Arial"/>
          <w:sz w:val="24"/>
          <w:szCs w:val="24"/>
        </w:rPr>
        <w:t xml:space="preserve">, </w:t>
      </w:r>
      <w:hyperlink w:anchor="fig1" w:history="1">
        <w:r w:rsidR="001E10CF" w:rsidRPr="00A218C6">
          <w:rPr>
            <w:rStyle w:val="Hyperlink"/>
            <w:rFonts w:cs="Arial"/>
            <w:szCs w:val="24"/>
          </w:rPr>
          <w:t>Figure 1</w:t>
        </w:r>
      </w:hyperlink>
      <w:r w:rsidR="001E10CF" w:rsidRPr="00B56246">
        <w:rPr>
          <w:rFonts w:ascii="Arial" w:hAnsi="Arial" w:cs="Arial"/>
          <w:sz w:val="24"/>
          <w:szCs w:val="24"/>
        </w:rPr>
        <w:t>) and by linkage of</w:t>
      </w:r>
      <w:r w:rsidR="00A8125C" w:rsidRPr="00B56246">
        <w:rPr>
          <w:rFonts w:ascii="Arial" w:hAnsi="Arial" w:cs="Arial"/>
          <w:sz w:val="24"/>
          <w:szCs w:val="24"/>
        </w:rPr>
        <w:t xml:space="preserve"> Pillar 2 tests to accident and emergency (</w:t>
      </w:r>
      <w:r w:rsidRPr="00B56246">
        <w:rPr>
          <w:rFonts w:ascii="Arial" w:hAnsi="Arial" w:cs="Arial"/>
          <w:sz w:val="24"/>
          <w:szCs w:val="24"/>
        </w:rPr>
        <w:t>ECDS</w:t>
      </w:r>
      <w:r w:rsidR="00A8125C" w:rsidRPr="00B56246">
        <w:rPr>
          <w:rFonts w:ascii="Arial" w:hAnsi="Arial" w:cs="Arial"/>
          <w:sz w:val="24"/>
          <w:szCs w:val="24"/>
        </w:rPr>
        <w:t>) data</w:t>
      </w:r>
      <w:r w:rsidRPr="00B56246">
        <w:rPr>
          <w:rFonts w:ascii="Arial" w:hAnsi="Arial" w:cs="Arial"/>
          <w:sz w:val="24"/>
          <w:szCs w:val="24"/>
        </w:rPr>
        <w:t xml:space="preserve"> </w:t>
      </w:r>
      <w:r w:rsidR="00336237" w:rsidRPr="00B56246">
        <w:rPr>
          <w:rFonts w:ascii="Arial" w:hAnsi="Arial" w:cs="Arial"/>
          <w:sz w:val="24"/>
          <w:szCs w:val="24"/>
        </w:rPr>
        <w:t xml:space="preserve">(Supplementary </w:t>
      </w:r>
      <w:r w:rsidR="007A3A40" w:rsidRPr="00A4272A">
        <w:rPr>
          <w:rFonts w:ascii="Arial" w:hAnsi="Arial" w:cs="Arial"/>
          <w:sz w:val="24"/>
          <w:szCs w:val="24"/>
        </w:rPr>
        <w:t>Table 3</w:t>
      </w:r>
      <w:r w:rsidR="00336237" w:rsidRPr="00B56246">
        <w:rPr>
          <w:rFonts w:ascii="Arial" w:hAnsi="Arial" w:cs="Arial"/>
          <w:sz w:val="24"/>
          <w:szCs w:val="24"/>
        </w:rPr>
        <w:t>)</w:t>
      </w:r>
      <w:r w:rsidR="001E10CF" w:rsidRPr="00B56246">
        <w:rPr>
          <w:rFonts w:ascii="Arial" w:hAnsi="Arial" w:cs="Arial"/>
          <w:sz w:val="24"/>
          <w:szCs w:val="24"/>
        </w:rPr>
        <w:t>.</w:t>
      </w:r>
    </w:p>
    <w:p w14:paraId="1DD5FC77" w14:textId="2F6B0F00" w:rsidR="000E6000" w:rsidRPr="00B56246" w:rsidRDefault="001E10CF" w:rsidP="00B56246">
      <w:pPr>
        <w:spacing w:line="320" w:lineRule="atLeast"/>
        <w:rPr>
          <w:rFonts w:ascii="Arial" w:hAnsi="Arial" w:cs="Arial"/>
          <w:sz w:val="24"/>
          <w:szCs w:val="24"/>
        </w:rPr>
      </w:pPr>
      <w:r w:rsidRPr="00B56246">
        <w:rPr>
          <w:rFonts w:ascii="Arial" w:hAnsi="Arial" w:cs="Arial"/>
          <w:sz w:val="24"/>
          <w:szCs w:val="24"/>
        </w:rPr>
        <w:t>Following linkage to the SUS data, there w</w:t>
      </w:r>
      <w:r w:rsidR="001948B6" w:rsidRPr="00B56246">
        <w:rPr>
          <w:rFonts w:ascii="Arial" w:hAnsi="Arial" w:cs="Arial"/>
          <w:sz w:val="24"/>
          <w:szCs w:val="24"/>
        </w:rPr>
        <w:t>ere</w:t>
      </w:r>
      <w:r w:rsidRPr="00B56246">
        <w:rPr>
          <w:rFonts w:ascii="Arial" w:hAnsi="Arial" w:cs="Arial"/>
          <w:sz w:val="24"/>
          <w:szCs w:val="24"/>
        </w:rPr>
        <w:t xml:space="preserve"> a total of </w:t>
      </w:r>
      <w:r w:rsidR="00472FD5" w:rsidRPr="00B56246">
        <w:rPr>
          <w:rFonts w:ascii="Arial" w:hAnsi="Arial" w:cs="Arial"/>
          <w:sz w:val="24"/>
          <w:szCs w:val="24"/>
        </w:rPr>
        <w:t>17,377</w:t>
      </w:r>
      <w:r w:rsidRPr="00B56246">
        <w:rPr>
          <w:rFonts w:ascii="Arial" w:hAnsi="Arial" w:cs="Arial"/>
          <w:sz w:val="24"/>
          <w:szCs w:val="24"/>
        </w:rPr>
        <w:t xml:space="preserve"> negative and </w:t>
      </w:r>
      <w:r w:rsidR="00472FD5" w:rsidRPr="00B56246">
        <w:rPr>
          <w:rFonts w:ascii="Arial" w:hAnsi="Arial" w:cs="Arial"/>
          <w:sz w:val="24"/>
          <w:szCs w:val="24"/>
        </w:rPr>
        <w:t>5,850</w:t>
      </w:r>
      <w:r w:rsidRPr="00B56246">
        <w:rPr>
          <w:rFonts w:ascii="Arial" w:hAnsi="Arial" w:cs="Arial"/>
          <w:sz w:val="24"/>
          <w:szCs w:val="24"/>
        </w:rPr>
        <w:t xml:space="preserve"> positive (Delta) eligible tests between 13 September 2021 and 9 January 2022, while there w</w:t>
      </w:r>
      <w:r w:rsidR="001948B6" w:rsidRPr="00B56246">
        <w:rPr>
          <w:rFonts w:ascii="Arial" w:hAnsi="Arial" w:cs="Arial"/>
          <w:sz w:val="24"/>
          <w:szCs w:val="24"/>
        </w:rPr>
        <w:t>ere</w:t>
      </w:r>
      <w:r w:rsidRPr="00B56246">
        <w:rPr>
          <w:rFonts w:ascii="Arial" w:hAnsi="Arial" w:cs="Arial"/>
          <w:sz w:val="24"/>
          <w:szCs w:val="24"/>
        </w:rPr>
        <w:t xml:space="preserve"> a total of </w:t>
      </w:r>
      <w:r w:rsidR="00472FD5" w:rsidRPr="00B56246">
        <w:rPr>
          <w:rFonts w:ascii="Arial" w:hAnsi="Arial" w:cs="Arial"/>
          <w:sz w:val="24"/>
          <w:szCs w:val="24"/>
        </w:rPr>
        <w:t>9,021</w:t>
      </w:r>
      <w:r w:rsidRPr="00B56246">
        <w:rPr>
          <w:rFonts w:ascii="Arial" w:hAnsi="Arial" w:cs="Arial"/>
          <w:sz w:val="24"/>
          <w:szCs w:val="24"/>
        </w:rPr>
        <w:t xml:space="preserve"> negative and 2,</w:t>
      </w:r>
      <w:r w:rsidR="00472FD5" w:rsidRPr="00B56246">
        <w:rPr>
          <w:rFonts w:ascii="Arial" w:hAnsi="Arial" w:cs="Arial"/>
          <w:sz w:val="24"/>
          <w:szCs w:val="24"/>
        </w:rPr>
        <w:t>031</w:t>
      </w:r>
      <w:r w:rsidRPr="00B56246">
        <w:rPr>
          <w:rFonts w:ascii="Arial" w:hAnsi="Arial" w:cs="Arial"/>
          <w:sz w:val="24"/>
          <w:szCs w:val="24"/>
        </w:rPr>
        <w:t xml:space="preserve"> positive (Omicron) eligible tests between 29 November 2021 and 2 February 2022. </w:t>
      </w:r>
      <w:r w:rsidR="00A8125C" w:rsidRPr="00B56246">
        <w:rPr>
          <w:rFonts w:ascii="Arial" w:hAnsi="Arial" w:cs="Arial"/>
          <w:sz w:val="24"/>
          <w:szCs w:val="24"/>
        </w:rPr>
        <w:t>Following linkage to the ECDS data, t</w:t>
      </w:r>
      <w:r w:rsidR="008E7D85" w:rsidRPr="00B56246">
        <w:rPr>
          <w:rFonts w:ascii="Arial" w:hAnsi="Arial" w:cs="Arial"/>
          <w:sz w:val="24"/>
          <w:szCs w:val="24"/>
        </w:rPr>
        <w:t>here</w:t>
      </w:r>
      <w:r w:rsidR="00476986" w:rsidRPr="00B56246">
        <w:rPr>
          <w:rFonts w:ascii="Arial" w:hAnsi="Arial" w:cs="Arial"/>
          <w:sz w:val="24"/>
          <w:szCs w:val="24"/>
        </w:rPr>
        <w:t xml:space="preserve"> was a total of 469,976 negative and</w:t>
      </w:r>
      <w:r w:rsidR="00147A24" w:rsidRPr="00B56246">
        <w:rPr>
          <w:rFonts w:ascii="Arial" w:hAnsi="Arial" w:cs="Arial"/>
          <w:sz w:val="24"/>
          <w:szCs w:val="24"/>
        </w:rPr>
        <w:t xml:space="preserve"> </w:t>
      </w:r>
      <w:r w:rsidR="00234AA9" w:rsidRPr="00B56246">
        <w:rPr>
          <w:rFonts w:ascii="Arial" w:hAnsi="Arial" w:cs="Arial"/>
          <w:sz w:val="24"/>
          <w:szCs w:val="24"/>
        </w:rPr>
        <w:t>1,352</w:t>
      </w:r>
      <w:r w:rsidR="00147A24" w:rsidRPr="00B56246">
        <w:rPr>
          <w:rFonts w:ascii="Arial" w:hAnsi="Arial" w:cs="Arial"/>
          <w:sz w:val="24"/>
          <w:szCs w:val="24"/>
        </w:rPr>
        <w:t xml:space="preserve"> </w:t>
      </w:r>
      <w:r w:rsidR="00476986" w:rsidRPr="00B56246">
        <w:rPr>
          <w:rFonts w:ascii="Arial" w:hAnsi="Arial" w:cs="Arial"/>
          <w:sz w:val="24"/>
          <w:szCs w:val="24"/>
        </w:rPr>
        <w:t xml:space="preserve">positive </w:t>
      </w:r>
      <w:r w:rsidR="00147A24" w:rsidRPr="00B56246">
        <w:rPr>
          <w:rFonts w:ascii="Arial" w:hAnsi="Arial" w:cs="Arial"/>
          <w:sz w:val="24"/>
          <w:szCs w:val="24"/>
        </w:rPr>
        <w:t xml:space="preserve">(Delta) </w:t>
      </w:r>
      <w:r w:rsidR="00476986" w:rsidRPr="00B56246">
        <w:rPr>
          <w:rFonts w:ascii="Arial" w:hAnsi="Arial" w:cs="Arial"/>
          <w:sz w:val="24"/>
          <w:szCs w:val="24"/>
        </w:rPr>
        <w:t>eligible tests</w:t>
      </w:r>
      <w:r w:rsidR="008E7D85" w:rsidRPr="00B56246">
        <w:rPr>
          <w:rFonts w:ascii="Arial" w:hAnsi="Arial" w:cs="Arial"/>
          <w:sz w:val="24"/>
          <w:szCs w:val="24"/>
        </w:rPr>
        <w:t xml:space="preserve"> between 13 September 2021 and 9 January 2022</w:t>
      </w:r>
      <w:r w:rsidR="00147A24" w:rsidRPr="00B56246">
        <w:rPr>
          <w:rFonts w:ascii="Arial" w:hAnsi="Arial" w:cs="Arial"/>
          <w:sz w:val="24"/>
          <w:szCs w:val="24"/>
        </w:rPr>
        <w:t xml:space="preserve">, while there was a total of 457,377 negative and </w:t>
      </w:r>
      <w:r w:rsidR="00234AA9" w:rsidRPr="00B56246">
        <w:rPr>
          <w:rFonts w:ascii="Arial" w:hAnsi="Arial" w:cs="Arial"/>
          <w:sz w:val="24"/>
          <w:szCs w:val="24"/>
        </w:rPr>
        <w:t>509</w:t>
      </w:r>
      <w:r w:rsidR="00147A24" w:rsidRPr="00B56246">
        <w:rPr>
          <w:rFonts w:ascii="Arial" w:hAnsi="Arial" w:cs="Arial"/>
          <w:sz w:val="24"/>
          <w:szCs w:val="24"/>
        </w:rPr>
        <w:t xml:space="preserve"> positive (Omicron) eligible tests</w:t>
      </w:r>
      <w:r w:rsidR="008E7D85" w:rsidRPr="00B56246">
        <w:rPr>
          <w:rFonts w:ascii="Arial" w:hAnsi="Arial" w:cs="Arial"/>
          <w:sz w:val="24"/>
          <w:szCs w:val="24"/>
        </w:rPr>
        <w:t xml:space="preserve"> between 29 November 2021 and 17 February 2022</w:t>
      </w:r>
      <w:r w:rsidR="00147A24" w:rsidRPr="00B56246">
        <w:rPr>
          <w:rFonts w:ascii="Arial" w:hAnsi="Arial" w:cs="Arial"/>
          <w:sz w:val="24"/>
          <w:szCs w:val="24"/>
        </w:rPr>
        <w:t xml:space="preserve">. </w:t>
      </w:r>
      <w:r w:rsidRPr="00B56246">
        <w:rPr>
          <w:rFonts w:ascii="Arial" w:eastAsia="Times New Roman" w:hAnsi="Arial" w:cs="Arial"/>
          <w:color w:val="000000"/>
          <w:sz w:val="24"/>
          <w:szCs w:val="24"/>
          <w:lang w:eastAsia="en-GB"/>
        </w:rPr>
        <w:t xml:space="preserve">A description of eligible tests from all hospitalised cases is included in Supplementary </w:t>
      </w:r>
      <w:r w:rsidR="007A3A40" w:rsidRPr="00A4272A">
        <w:rPr>
          <w:rFonts w:ascii="Arial" w:eastAsia="Times New Roman" w:hAnsi="Arial" w:cs="Arial"/>
          <w:color w:val="000000"/>
          <w:sz w:val="24"/>
          <w:szCs w:val="24"/>
          <w:lang w:eastAsia="en-GB"/>
        </w:rPr>
        <w:t>Tables 2</w:t>
      </w:r>
      <w:r w:rsidR="00F345F0">
        <w:rPr>
          <w:rFonts w:ascii="Arial" w:eastAsia="Times New Roman" w:hAnsi="Arial" w:cs="Arial"/>
          <w:color w:val="000000"/>
          <w:sz w:val="24"/>
          <w:szCs w:val="24"/>
          <w:lang w:eastAsia="en-GB"/>
        </w:rPr>
        <w:t xml:space="preserve"> and </w:t>
      </w:r>
      <w:r w:rsidR="00680F19" w:rsidRPr="00B56246">
        <w:rPr>
          <w:rFonts w:ascii="Arial" w:eastAsia="Times New Roman" w:hAnsi="Arial" w:cs="Arial"/>
          <w:color w:val="000000"/>
          <w:sz w:val="24"/>
          <w:szCs w:val="24"/>
          <w:lang w:eastAsia="en-GB"/>
        </w:rPr>
        <w:t>4</w:t>
      </w:r>
      <w:r w:rsidRPr="00B56246">
        <w:rPr>
          <w:rFonts w:ascii="Arial" w:eastAsia="Times New Roman" w:hAnsi="Arial" w:cs="Arial"/>
          <w:color w:val="000000"/>
          <w:sz w:val="24"/>
          <w:szCs w:val="24"/>
          <w:lang w:eastAsia="en-GB"/>
        </w:rPr>
        <w:t>.</w:t>
      </w:r>
    </w:p>
    <w:p w14:paraId="0822417B" w14:textId="392B2E45" w:rsidR="006B3045" w:rsidRPr="00B56246" w:rsidRDefault="00F02000" w:rsidP="00B56246">
      <w:pPr>
        <w:spacing w:line="320" w:lineRule="atLeast"/>
        <w:rPr>
          <w:rFonts w:ascii="Arial" w:hAnsi="Arial" w:cs="Arial"/>
          <w:sz w:val="24"/>
          <w:szCs w:val="24"/>
        </w:rPr>
      </w:pPr>
      <w:r w:rsidRPr="00B56246">
        <w:rPr>
          <w:rFonts w:ascii="Arial" w:hAnsi="Arial" w:cs="Arial"/>
          <w:sz w:val="24"/>
          <w:szCs w:val="24"/>
        </w:rPr>
        <w:t xml:space="preserve">Amongst </w:t>
      </w:r>
      <w:r w:rsidR="00BE5015" w:rsidRPr="00B56246">
        <w:rPr>
          <w:rFonts w:ascii="Arial" w:hAnsi="Arial" w:cs="Arial"/>
          <w:sz w:val="24"/>
          <w:szCs w:val="24"/>
        </w:rPr>
        <w:t>those</w:t>
      </w:r>
      <w:r w:rsidRPr="00B56246">
        <w:rPr>
          <w:rFonts w:ascii="Arial" w:hAnsi="Arial" w:cs="Arial"/>
          <w:sz w:val="24"/>
          <w:szCs w:val="24"/>
        </w:rPr>
        <w:t xml:space="preserve"> aged 65 years and older, protection against hospitalisation</w:t>
      </w:r>
      <w:r w:rsidR="001E10CF" w:rsidRPr="00B56246">
        <w:rPr>
          <w:rFonts w:ascii="Arial" w:hAnsi="Arial" w:cs="Arial"/>
          <w:sz w:val="24"/>
          <w:szCs w:val="24"/>
        </w:rPr>
        <w:t xml:space="preserve"> (defined as requiring a stay of </w:t>
      </w:r>
      <w:r w:rsidR="00F670DB">
        <w:rPr>
          <w:rFonts w:ascii="Arial" w:hAnsi="Arial" w:cs="Arial"/>
          <w:sz w:val="24"/>
          <w:szCs w:val="24"/>
        </w:rPr>
        <w:t>2</w:t>
      </w:r>
      <w:r w:rsidR="001E10CF" w:rsidRPr="00B56246">
        <w:rPr>
          <w:rFonts w:ascii="Arial" w:hAnsi="Arial" w:cs="Arial"/>
          <w:sz w:val="24"/>
          <w:szCs w:val="24"/>
        </w:rPr>
        <w:t xml:space="preserve"> or more days with severe respiratory disease)</w:t>
      </w:r>
      <w:r w:rsidRPr="00B56246">
        <w:rPr>
          <w:rFonts w:ascii="Arial" w:hAnsi="Arial" w:cs="Arial"/>
          <w:sz w:val="24"/>
          <w:szCs w:val="24"/>
        </w:rPr>
        <w:t xml:space="preserve"> following Omicron infection was </w:t>
      </w:r>
      <w:r w:rsidR="008733E7" w:rsidRPr="00B56246">
        <w:rPr>
          <w:rFonts w:ascii="Arial" w:hAnsi="Arial" w:cs="Arial"/>
          <w:sz w:val="24"/>
          <w:szCs w:val="24"/>
        </w:rPr>
        <w:t xml:space="preserve">61.0% (49.8 to 69.7%) at 25 weeks after a second dose (Table 3, Figure 1). This increased to 82.3% (64.2 to 91.3%) one </w:t>
      </w:r>
      <w:r w:rsidR="003B4E0A" w:rsidRPr="00B56246">
        <w:rPr>
          <w:rFonts w:ascii="Arial" w:hAnsi="Arial" w:cs="Arial"/>
          <w:sz w:val="24"/>
          <w:szCs w:val="24"/>
        </w:rPr>
        <w:t xml:space="preserve">or more </w:t>
      </w:r>
      <w:r w:rsidR="008733E7" w:rsidRPr="00B56246">
        <w:rPr>
          <w:rFonts w:ascii="Arial" w:hAnsi="Arial" w:cs="Arial"/>
          <w:sz w:val="24"/>
          <w:szCs w:val="24"/>
        </w:rPr>
        <w:t>week</w:t>
      </w:r>
      <w:r w:rsidR="003B4E0A" w:rsidRPr="00B56246">
        <w:rPr>
          <w:rFonts w:ascii="Arial" w:hAnsi="Arial" w:cs="Arial"/>
          <w:sz w:val="24"/>
          <w:szCs w:val="24"/>
        </w:rPr>
        <w:t>s</w:t>
      </w:r>
      <w:r w:rsidR="008733E7" w:rsidRPr="00B56246">
        <w:rPr>
          <w:rFonts w:ascii="Arial" w:hAnsi="Arial" w:cs="Arial"/>
          <w:sz w:val="24"/>
          <w:szCs w:val="24"/>
        </w:rPr>
        <w:t xml:space="preserve"> after receiving a ChAdOx1-S booster, as compared to 90.9% (88.7 to 92.7%) for those who received a BNT162b2 booster. Protection against hospitalisation following Delta infection was also enhanced by the ChAdOx1-S booster in older adults. VE against Delta hospitalisation was 73.4% (70.4 to 76.2%) at 25 weeks after receiving a second dose. This increased to 80.9% (15.6% to 95.7%) and 93.9% (92.8% to 94.9%) respectively one week after vaccination with the ChAdOx1-S and BNT162b2 booster vaccines, respectively (</w:t>
      </w:r>
      <w:hyperlink w:anchor="tab3" w:history="1">
        <w:r w:rsidR="008733E7" w:rsidRPr="00A218C6">
          <w:rPr>
            <w:rStyle w:val="Hyperlink"/>
            <w:rFonts w:cs="Arial"/>
            <w:szCs w:val="24"/>
          </w:rPr>
          <w:t>Table 3</w:t>
        </w:r>
      </w:hyperlink>
      <w:r w:rsidR="008733E7" w:rsidRPr="00B56246">
        <w:rPr>
          <w:rFonts w:ascii="Arial" w:hAnsi="Arial" w:cs="Arial"/>
          <w:sz w:val="24"/>
          <w:szCs w:val="24"/>
        </w:rPr>
        <w:t xml:space="preserve">, </w:t>
      </w:r>
      <w:hyperlink w:anchor="fig1" w:history="1">
        <w:r w:rsidR="008733E7" w:rsidRPr="00A218C6">
          <w:rPr>
            <w:rStyle w:val="Hyperlink"/>
            <w:rFonts w:cs="Arial"/>
            <w:szCs w:val="24"/>
          </w:rPr>
          <w:t>Figure 1</w:t>
        </w:r>
      </w:hyperlink>
      <w:r w:rsidR="008733E7" w:rsidRPr="00B56246">
        <w:rPr>
          <w:rFonts w:ascii="Arial" w:hAnsi="Arial" w:cs="Arial"/>
          <w:sz w:val="24"/>
          <w:szCs w:val="24"/>
        </w:rPr>
        <w:t>).</w:t>
      </w:r>
      <w:r w:rsidR="003B4E0A" w:rsidRPr="00B56246">
        <w:rPr>
          <w:rFonts w:ascii="Arial" w:hAnsi="Arial" w:cs="Arial"/>
          <w:sz w:val="24"/>
          <w:szCs w:val="24"/>
        </w:rPr>
        <w:t xml:space="preserve"> </w:t>
      </w:r>
      <w:r w:rsidR="00623C87" w:rsidRPr="00B56246">
        <w:rPr>
          <w:rFonts w:ascii="Arial" w:hAnsi="Arial" w:cs="Arial"/>
          <w:sz w:val="24"/>
          <w:szCs w:val="24"/>
        </w:rPr>
        <w:t xml:space="preserve">VE estimates derived using a broader definition of hospitalisation with the ECDS-linked data </w:t>
      </w:r>
      <w:r w:rsidR="003B4E0A" w:rsidRPr="00B56246">
        <w:rPr>
          <w:rFonts w:ascii="Arial" w:hAnsi="Arial" w:cs="Arial"/>
          <w:sz w:val="24"/>
          <w:szCs w:val="24"/>
        </w:rPr>
        <w:t>after a booster dose of ChAdOx1-S w</w:t>
      </w:r>
      <w:r w:rsidR="009221DA" w:rsidRPr="00B56246">
        <w:rPr>
          <w:rFonts w:ascii="Arial" w:hAnsi="Arial" w:cs="Arial"/>
          <w:sz w:val="24"/>
          <w:szCs w:val="24"/>
        </w:rPr>
        <w:t>ere</w:t>
      </w:r>
      <w:r w:rsidR="003B4E0A" w:rsidRPr="00B56246">
        <w:rPr>
          <w:rFonts w:ascii="Arial" w:hAnsi="Arial" w:cs="Arial"/>
          <w:sz w:val="24"/>
          <w:szCs w:val="24"/>
        </w:rPr>
        <w:t xml:space="preserve"> substantially lower at around 65% with either variant (Supplementary </w:t>
      </w:r>
      <w:r w:rsidR="007A3A40" w:rsidRPr="00A4272A">
        <w:rPr>
          <w:rFonts w:ascii="Arial" w:hAnsi="Arial" w:cs="Arial"/>
          <w:sz w:val="24"/>
          <w:szCs w:val="24"/>
        </w:rPr>
        <w:t>Table 3</w:t>
      </w:r>
      <w:r w:rsidR="003B4E0A" w:rsidRPr="00B56246">
        <w:rPr>
          <w:rFonts w:ascii="Arial" w:hAnsi="Arial" w:cs="Arial"/>
          <w:sz w:val="24"/>
          <w:szCs w:val="24"/>
        </w:rPr>
        <w:t>).</w:t>
      </w:r>
    </w:p>
    <w:p w14:paraId="6A43967C" w14:textId="77777777" w:rsidR="00483F93" w:rsidRDefault="00483F93">
      <w:pPr>
        <w:rPr>
          <w:rFonts w:asciiTheme="majorHAnsi" w:eastAsiaTheme="majorEastAsia" w:hAnsiTheme="majorHAnsi" w:cstheme="majorBidi"/>
          <w:color w:val="2F5496" w:themeColor="accent1" w:themeShade="BF"/>
          <w:sz w:val="26"/>
          <w:szCs w:val="26"/>
        </w:rPr>
      </w:pPr>
      <w:r>
        <w:br w:type="page"/>
      </w:r>
    </w:p>
    <w:p w14:paraId="36FD1594" w14:textId="5C42B325" w:rsidR="00A40EE4" w:rsidRDefault="00FE4A62" w:rsidP="00B56246">
      <w:pPr>
        <w:pStyle w:val="Chapterheading"/>
      </w:pPr>
      <w:r>
        <w:lastRenderedPageBreak/>
        <w:t>Discussion</w:t>
      </w:r>
    </w:p>
    <w:p w14:paraId="4D45F8AB" w14:textId="62E6454A" w:rsidR="001B4356" w:rsidRPr="00B56246" w:rsidRDefault="001B4356" w:rsidP="00B56246">
      <w:pPr>
        <w:spacing w:line="320" w:lineRule="atLeast"/>
        <w:rPr>
          <w:rFonts w:ascii="Arial" w:hAnsi="Arial" w:cs="Arial"/>
          <w:sz w:val="24"/>
          <w:szCs w:val="24"/>
        </w:rPr>
      </w:pPr>
      <w:r w:rsidRPr="00B56246">
        <w:rPr>
          <w:rFonts w:ascii="Arial" w:hAnsi="Arial" w:cs="Arial"/>
          <w:sz w:val="24"/>
          <w:szCs w:val="24"/>
        </w:rPr>
        <w:t xml:space="preserve">Here, we find reassuring </w:t>
      </w:r>
      <w:r w:rsidR="003B4E0A" w:rsidRPr="00B56246">
        <w:rPr>
          <w:rFonts w:ascii="Arial" w:hAnsi="Arial" w:cs="Arial"/>
          <w:sz w:val="24"/>
          <w:szCs w:val="24"/>
        </w:rPr>
        <w:t xml:space="preserve">real-world </w:t>
      </w:r>
      <w:r w:rsidRPr="00B56246">
        <w:rPr>
          <w:rFonts w:ascii="Arial" w:hAnsi="Arial" w:cs="Arial"/>
          <w:sz w:val="24"/>
          <w:szCs w:val="24"/>
        </w:rPr>
        <w:t xml:space="preserve">evidence that booster vaccination with ChAdOx1-S following a primary ChAdOx1-S course provides </w:t>
      </w:r>
      <w:r w:rsidR="003B4E0A" w:rsidRPr="00B56246">
        <w:rPr>
          <w:rFonts w:ascii="Arial" w:hAnsi="Arial" w:cs="Arial"/>
          <w:sz w:val="24"/>
          <w:szCs w:val="24"/>
        </w:rPr>
        <w:t xml:space="preserve">increased </w:t>
      </w:r>
      <w:r w:rsidRPr="00B56246">
        <w:rPr>
          <w:rFonts w:ascii="Arial" w:hAnsi="Arial" w:cs="Arial"/>
          <w:sz w:val="24"/>
          <w:szCs w:val="24"/>
        </w:rPr>
        <w:t xml:space="preserve">protection against mild and severe disease </w:t>
      </w:r>
      <w:r w:rsidR="003B4E0A" w:rsidRPr="00B56246">
        <w:rPr>
          <w:rFonts w:ascii="Arial" w:hAnsi="Arial" w:cs="Arial"/>
          <w:sz w:val="24"/>
          <w:szCs w:val="24"/>
        </w:rPr>
        <w:t xml:space="preserve">with </w:t>
      </w:r>
      <w:r w:rsidRPr="00B56246">
        <w:rPr>
          <w:rFonts w:ascii="Arial" w:hAnsi="Arial" w:cs="Arial"/>
          <w:sz w:val="24"/>
          <w:szCs w:val="24"/>
        </w:rPr>
        <w:t xml:space="preserve">Delta and Omicron infection. </w:t>
      </w:r>
      <w:r w:rsidR="003B4E0A" w:rsidRPr="00B56246">
        <w:rPr>
          <w:rFonts w:ascii="Arial" w:hAnsi="Arial" w:cs="Arial"/>
          <w:sz w:val="24"/>
          <w:szCs w:val="24"/>
        </w:rPr>
        <w:t xml:space="preserve">Protection against symptomatic disease with Omicron was broadly </w:t>
      </w:r>
      <w:proofErr w:type="gramStart"/>
      <w:r w:rsidR="003B4E0A" w:rsidRPr="00B56246">
        <w:rPr>
          <w:rFonts w:ascii="Arial" w:hAnsi="Arial" w:cs="Arial"/>
          <w:sz w:val="24"/>
          <w:szCs w:val="24"/>
        </w:rPr>
        <w:t>similar to</w:t>
      </w:r>
      <w:proofErr w:type="gramEnd"/>
      <w:r w:rsidR="003B4E0A" w:rsidRPr="00B56246">
        <w:rPr>
          <w:rFonts w:ascii="Arial" w:hAnsi="Arial" w:cs="Arial"/>
          <w:sz w:val="24"/>
          <w:szCs w:val="24"/>
        </w:rPr>
        <w:t xml:space="preserve"> that seen with BNT162b2, with substantial waning by 10 or more weeks. Vaccine effectiveness</w:t>
      </w:r>
      <w:r w:rsidRPr="00B56246">
        <w:rPr>
          <w:rFonts w:ascii="Arial" w:hAnsi="Arial" w:cs="Arial"/>
          <w:sz w:val="24"/>
          <w:szCs w:val="24"/>
        </w:rPr>
        <w:t xml:space="preserve"> </w:t>
      </w:r>
      <w:r w:rsidR="003B4E0A" w:rsidRPr="00B56246">
        <w:rPr>
          <w:rFonts w:ascii="Arial" w:hAnsi="Arial" w:cs="Arial"/>
          <w:sz w:val="24"/>
          <w:szCs w:val="24"/>
        </w:rPr>
        <w:t xml:space="preserve">against hospitalisation </w:t>
      </w:r>
      <w:r w:rsidR="0095171C" w:rsidRPr="00B56246">
        <w:rPr>
          <w:rFonts w:ascii="Arial" w:hAnsi="Arial" w:cs="Arial"/>
          <w:sz w:val="24"/>
          <w:szCs w:val="24"/>
        </w:rPr>
        <w:t>was</w:t>
      </w:r>
      <w:r w:rsidR="008733E7" w:rsidRPr="00B56246">
        <w:rPr>
          <w:rFonts w:ascii="Arial" w:hAnsi="Arial" w:cs="Arial"/>
          <w:sz w:val="24"/>
          <w:szCs w:val="24"/>
        </w:rPr>
        <w:t xml:space="preserve"> </w:t>
      </w:r>
      <w:r w:rsidR="003B4E0A" w:rsidRPr="00B56246">
        <w:rPr>
          <w:rFonts w:ascii="Arial" w:hAnsi="Arial" w:cs="Arial"/>
          <w:sz w:val="24"/>
          <w:szCs w:val="24"/>
        </w:rPr>
        <w:t xml:space="preserve">high after a booster dose of ChAdOx1-S at over 80%, though </w:t>
      </w:r>
      <w:r w:rsidR="0095171C" w:rsidRPr="00B56246">
        <w:rPr>
          <w:rFonts w:ascii="Arial" w:hAnsi="Arial" w:cs="Arial"/>
          <w:sz w:val="24"/>
          <w:szCs w:val="24"/>
        </w:rPr>
        <w:t xml:space="preserve">lower than that observed following </w:t>
      </w:r>
      <w:r w:rsidR="000A5644" w:rsidRPr="00B56246">
        <w:rPr>
          <w:rFonts w:ascii="Arial" w:hAnsi="Arial" w:cs="Arial"/>
          <w:sz w:val="24"/>
          <w:szCs w:val="24"/>
        </w:rPr>
        <w:t xml:space="preserve">a </w:t>
      </w:r>
      <w:r w:rsidR="0095171C" w:rsidRPr="00B56246">
        <w:rPr>
          <w:rFonts w:ascii="Arial" w:hAnsi="Arial" w:cs="Arial"/>
          <w:sz w:val="24"/>
          <w:szCs w:val="24"/>
        </w:rPr>
        <w:t>BNT162b2 booster</w:t>
      </w:r>
      <w:r w:rsidR="00B36F16" w:rsidRPr="00B56246">
        <w:rPr>
          <w:rFonts w:ascii="Arial" w:hAnsi="Arial" w:cs="Arial"/>
          <w:sz w:val="24"/>
          <w:szCs w:val="24"/>
        </w:rPr>
        <w:t>.</w:t>
      </w:r>
      <w:r w:rsidR="006C2124" w:rsidRPr="00B56246">
        <w:rPr>
          <w:rFonts w:ascii="Arial" w:hAnsi="Arial" w:cs="Arial"/>
          <w:sz w:val="24"/>
          <w:szCs w:val="24"/>
        </w:rPr>
        <w:t xml:space="preserve"> </w:t>
      </w:r>
    </w:p>
    <w:p w14:paraId="4DC33709" w14:textId="489ADA8B" w:rsidR="003B4555" w:rsidRPr="00B56246" w:rsidRDefault="003B4555" w:rsidP="00B56246">
      <w:pPr>
        <w:spacing w:line="320" w:lineRule="atLeast"/>
        <w:rPr>
          <w:rFonts w:ascii="Arial" w:hAnsi="Arial" w:cs="Arial"/>
          <w:sz w:val="24"/>
          <w:szCs w:val="24"/>
        </w:rPr>
      </w:pPr>
      <w:r w:rsidRPr="00B56246">
        <w:rPr>
          <w:rFonts w:ascii="Arial" w:hAnsi="Arial" w:cs="Arial"/>
          <w:sz w:val="24"/>
          <w:szCs w:val="24"/>
        </w:rPr>
        <w:t>B</w:t>
      </w:r>
      <w:r w:rsidR="0095171C" w:rsidRPr="00B56246">
        <w:rPr>
          <w:rFonts w:ascii="Arial" w:hAnsi="Arial" w:cs="Arial"/>
          <w:sz w:val="24"/>
          <w:szCs w:val="24"/>
        </w:rPr>
        <w:t>oosting with ChAdOx1-S is not recommended as standard in the UK COVID-19 vaccination programme</w:t>
      </w:r>
      <w:r w:rsidR="009B0A34" w:rsidRPr="00B56246">
        <w:rPr>
          <w:rFonts w:ascii="Arial" w:hAnsi="Arial" w:cs="Arial"/>
          <w:sz w:val="24"/>
          <w:szCs w:val="24"/>
        </w:rPr>
        <w:t xml:space="preserve"> and there were notable differences between individuals who received </w:t>
      </w:r>
      <w:r w:rsidR="008733E7" w:rsidRPr="00B56246">
        <w:rPr>
          <w:rFonts w:ascii="Arial" w:hAnsi="Arial" w:cs="Arial"/>
          <w:sz w:val="24"/>
          <w:szCs w:val="24"/>
        </w:rPr>
        <w:t xml:space="preserve">ChAdOx1-S and </w:t>
      </w:r>
      <w:r w:rsidR="009B0A34" w:rsidRPr="00B56246">
        <w:rPr>
          <w:rFonts w:ascii="Arial" w:hAnsi="Arial" w:cs="Arial"/>
          <w:sz w:val="24"/>
          <w:szCs w:val="24"/>
        </w:rPr>
        <w:t>BNT162b2 booster</w:t>
      </w:r>
      <w:r w:rsidR="008733E7" w:rsidRPr="00B56246">
        <w:rPr>
          <w:rFonts w:ascii="Arial" w:hAnsi="Arial" w:cs="Arial"/>
          <w:sz w:val="24"/>
          <w:szCs w:val="24"/>
        </w:rPr>
        <w:t xml:space="preserve"> doses</w:t>
      </w:r>
      <w:r w:rsidR="009B0A34" w:rsidRPr="00B56246">
        <w:rPr>
          <w:rFonts w:ascii="Arial" w:hAnsi="Arial" w:cs="Arial"/>
          <w:sz w:val="24"/>
          <w:szCs w:val="24"/>
        </w:rPr>
        <w:t xml:space="preserve">. </w:t>
      </w:r>
      <w:r w:rsidR="00E22C20" w:rsidRPr="00B56246">
        <w:rPr>
          <w:rFonts w:ascii="Arial" w:hAnsi="Arial" w:cs="Arial"/>
          <w:sz w:val="24"/>
          <w:szCs w:val="24"/>
        </w:rPr>
        <w:t>Those</w:t>
      </w:r>
      <w:r w:rsidRPr="00B56246">
        <w:rPr>
          <w:rFonts w:ascii="Arial" w:hAnsi="Arial" w:cs="Arial"/>
          <w:sz w:val="24"/>
          <w:szCs w:val="24"/>
        </w:rPr>
        <w:t xml:space="preserve"> </w:t>
      </w:r>
      <w:r w:rsidR="0095171C" w:rsidRPr="00B56246">
        <w:rPr>
          <w:rFonts w:ascii="Arial" w:hAnsi="Arial" w:cs="Arial"/>
          <w:sz w:val="24"/>
          <w:szCs w:val="24"/>
        </w:rPr>
        <w:t xml:space="preserve">who received </w:t>
      </w:r>
      <w:r w:rsidR="00F670DB">
        <w:rPr>
          <w:rFonts w:ascii="Arial" w:hAnsi="Arial" w:cs="Arial"/>
          <w:sz w:val="24"/>
          <w:szCs w:val="24"/>
        </w:rPr>
        <w:t>3</w:t>
      </w:r>
      <w:r w:rsidR="0095171C" w:rsidRPr="00B56246">
        <w:rPr>
          <w:rFonts w:ascii="Arial" w:hAnsi="Arial" w:cs="Arial"/>
          <w:sz w:val="24"/>
          <w:szCs w:val="24"/>
        </w:rPr>
        <w:t xml:space="preserve"> doses of ChAdOx1-S</w:t>
      </w:r>
      <w:r w:rsidR="00E22C20" w:rsidRPr="00B56246">
        <w:rPr>
          <w:rFonts w:ascii="Arial" w:hAnsi="Arial" w:cs="Arial"/>
          <w:sz w:val="24"/>
          <w:szCs w:val="24"/>
        </w:rPr>
        <w:t xml:space="preserve"> </w:t>
      </w:r>
      <w:r w:rsidRPr="00B56246">
        <w:rPr>
          <w:rFonts w:ascii="Arial" w:hAnsi="Arial" w:cs="Arial"/>
          <w:sz w:val="24"/>
          <w:szCs w:val="24"/>
        </w:rPr>
        <w:t>wer</w:t>
      </w:r>
      <w:r w:rsidR="00E22C20" w:rsidRPr="00B56246">
        <w:rPr>
          <w:rFonts w:ascii="Arial" w:hAnsi="Arial" w:cs="Arial"/>
          <w:sz w:val="24"/>
          <w:szCs w:val="24"/>
        </w:rPr>
        <w:t>e</w:t>
      </w:r>
      <w:r w:rsidR="0095171C" w:rsidRPr="00B56246">
        <w:rPr>
          <w:rFonts w:ascii="Arial" w:hAnsi="Arial" w:cs="Arial"/>
          <w:sz w:val="24"/>
          <w:szCs w:val="24"/>
        </w:rPr>
        <w:t xml:space="preserve"> more likely to be in risk groups; this is in line with the national recommendation that only those who were clinically contraindicated to get an mRNA booster should get a ChAdOx1-S booster</w:t>
      </w:r>
      <w:r w:rsidR="006C2124" w:rsidRPr="00B56246">
        <w:rPr>
          <w:rFonts w:ascii="Arial" w:hAnsi="Arial" w:cs="Arial"/>
          <w:sz w:val="24"/>
          <w:szCs w:val="24"/>
        </w:rPr>
        <w:t xml:space="preserve"> </w:t>
      </w:r>
      <w:r w:rsidR="006C2124" w:rsidRPr="00A4272A">
        <w:rPr>
          <w:rStyle w:val="Hyperlink"/>
        </w:rPr>
        <w:fldChar w:fldCharType="begin"/>
      </w:r>
      <w:r w:rsidR="006C2124" w:rsidRPr="00A4272A">
        <w:rPr>
          <w:rStyle w:val="Hyperlink"/>
        </w:rPr>
        <w:instrText xml:space="preserve"> ADDIN EN.CITE &lt;EndNote&gt;&lt;Cite&gt;&lt;Author&gt;UK Health Security Agency&lt;/Author&gt;&lt;Year&gt;2020&lt;/Year&gt;&lt;RecNum&gt;123&lt;/RecNum&gt;&lt;DisplayText&gt;(21)&lt;/DisplayText&gt;&lt;record&gt;&lt;rec-number&gt;123&lt;/rec-number&gt;&lt;foreign-keys&gt;&lt;key app="EN" db-id="rwvdfa5zcwxfviet2e4vazv05f0xspssxz5e" timestamp="1611443806"&gt;123&lt;/key&gt;&lt;/foreign-keys&gt;&lt;ref-type name="Book Section"&gt;5&lt;/ref-type&gt;&lt;contributors&gt;&lt;authors&gt;&lt;author&gt;UK Health Security Agency,&lt;/author&gt;&lt;/authors&gt;&lt;/contributors&gt;&lt;titles&gt;&lt;title&gt;COVID-19: the green book, chapter 14a&lt;/title&gt;&lt;secondary-title&gt;Immunisation against infectious diseases&lt;/secondary-title&gt;&lt;/titles&gt;&lt;section&gt;14a&lt;/section&gt;&lt;dates&gt;&lt;year&gt;2020&lt;/year&gt;&lt;/dates&gt;&lt;publisher&gt;UK Health Security Agency,&lt;/publisher&gt;&lt;isbn&gt;0113225288&lt;/isbn&gt;&lt;urls&gt;&lt;related-urls&gt;&lt;url&gt;https://www.gov.uk/government/publications/covid-19-the-green-book-chapter-14a&lt;/url&gt;&lt;/related-urls&gt;&lt;/urls&gt;&lt;/record&gt;&lt;/Cite&gt;&lt;/EndNote&gt;</w:instrText>
      </w:r>
      <w:r w:rsidR="006C2124" w:rsidRPr="00A4272A">
        <w:rPr>
          <w:rStyle w:val="Hyperlink"/>
        </w:rPr>
        <w:fldChar w:fldCharType="separate"/>
      </w:r>
      <w:r w:rsidR="006C2124" w:rsidRPr="00A4272A">
        <w:rPr>
          <w:rStyle w:val="Hyperlink"/>
        </w:rPr>
        <w:t>(21)</w:t>
      </w:r>
      <w:r w:rsidR="006C2124" w:rsidRPr="00A4272A">
        <w:rPr>
          <w:rStyle w:val="Hyperlink"/>
        </w:rPr>
        <w:fldChar w:fldCharType="end"/>
      </w:r>
      <w:r w:rsidR="0095171C" w:rsidRPr="00B56246">
        <w:rPr>
          <w:rFonts w:ascii="Arial" w:hAnsi="Arial" w:cs="Arial"/>
          <w:sz w:val="24"/>
          <w:szCs w:val="24"/>
        </w:rPr>
        <w:t>.</w:t>
      </w:r>
      <w:r w:rsidRPr="00B56246">
        <w:rPr>
          <w:rFonts w:ascii="Arial" w:hAnsi="Arial" w:cs="Arial"/>
          <w:sz w:val="24"/>
          <w:szCs w:val="24"/>
        </w:rPr>
        <w:t xml:space="preserve"> From previous studies in the UK, we know that VE is lower in the clinical vulnerable populations </w:t>
      </w:r>
      <w:r w:rsidRPr="00A4272A">
        <w:rPr>
          <w:rStyle w:val="Hyperlink"/>
        </w:rPr>
        <w:fldChar w:fldCharType="begin"/>
      </w:r>
      <w:r w:rsidR="00AB23C6" w:rsidRPr="00A4272A">
        <w:rPr>
          <w:rStyle w:val="Hyperlink"/>
        </w:rPr>
        <w:instrText xml:space="preserve"> ADDIN EN.CITE &lt;EndNote&gt;&lt;Cite&gt;&lt;Author&gt;Andrews&lt;/Author&gt;&lt;Year&gt;2022&lt;/Year&gt;&lt;RecNum&gt;276&lt;/RecNum&gt;&lt;DisplayText&gt;(14)&lt;/DisplayText&gt;&lt;record&gt;&lt;rec-number&gt;276&lt;/rec-number&gt;&lt;foreign-keys&gt;&lt;key app="EN" db-id="rwvdfa5zcwxfviet2e4vazv05f0xspssxz5e" timestamp="1642155014"&gt;276&lt;/key&gt;&lt;/foreign-keys&gt;&lt;ref-type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Eileen&lt;/author&gt;&lt;author&gt;Thelwall, Simon&lt;/author&gt;&lt;author&gt;Groves, Natalie&lt;/author&gt;&lt;author&gt;Dabrera, Gavin&lt;/author&gt;&lt;author&gt;Myers, Richard&lt;/author&gt;&lt;author&gt;Campbell, Colin N.J.&lt;/author&gt;&lt;author&gt;Amirthalingam, Gayatri&lt;/author&gt;&lt;author&gt;Edmunds, Matt&lt;/author&gt;&lt;author&gt;Zambon, Maria&lt;/author&gt;&lt;author&gt;Brown, Kevin&lt;/author&gt;&lt;author&gt;Hopkins, Susan&lt;/author&gt;&lt;author&gt;Chand, Meera&lt;/author&gt;&lt;author&gt;Ladhani, Shamez N.&lt;/author&gt;&lt;author&gt;Ramsay, Mary&lt;/author&gt;&lt;author&gt;Lopez Bernal, Jamie&lt;/author&gt;&lt;/authors&gt;&lt;/contributors&gt;&lt;titles&gt;&lt;title&gt;Duration of Protection against Mild and Severe Disease by Covid-19 Vaccines&lt;/title&gt;&lt;secondary-title&gt;New England Journal of Medicine&lt;/secondary-title&gt;&lt;/titles&gt;&lt;periodical&gt;&lt;full-title&gt;New England Journal of Medicine&lt;/full-title&gt;&lt;/periodical&gt;&lt;dates&gt;&lt;year&gt;2022&lt;/year&gt;&lt;/dates&gt;&lt;urls&gt;&lt;related-urls&gt;&lt;url&gt;https://www.nejm.org/doi/full/10.1056/NEJMoa2115481&lt;/url&gt;&lt;/related-urls&gt;&lt;/urls&gt;&lt;electronic-resource-num&gt;10.1056/NEJMoa2115481&lt;/electronic-resource-num&gt;&lt;/record&gt;&lt;/Cite&gt;&lt;/EndNote&gt;</w:instrText>
      </w:r>
      <w:r w:rsidRPr="00A4272A">
        <w:rPr>
          <w:rStyle w:val="Hyperlink"/>
        </w:rPr>
        <w:fldChar w:fldCharType="separate"/>
      </w:r>
      <w:r w:rsidR="00AB23C6" w:rsidRPr="00A4272A">
        <w:rPr>
          <w:rStyle w:val="Hyperlink"/>
        </w:rPr>
        <w:t>(14)</w:t>
      </w:r>
      <w:r w:rsidRPr="00A4272A">
        <w:rPr>
          <w:rStyle w:val="Hyperlink"/>
        </w:rPr>
        <w:fldChar w:fldCharType="end"/>
      </w:r>
      <w:r w:rsidR="00E22C20" w:rsidRPr="00B56246">
        <w:rPr>
          <w:rFonts w:ascii="Arial" w:hAnsi="Arial" w:cs="Arial"/>
          <w:sz w:val="24"/>
          <w:szCs w:val="24"/>
        </w:rPr>
        <w:t>.</w:t>
      </w:r>
      <w:r w:rsidR="0095171C" w:rsidRPr="00B56246">
        <w:rPr>
          <w:rFonts w:ascii="Arial" w:hAnsi="Arial" w:cs="Arial"/>
          <w:sz w:val="24"/>
          <w:szCs w:val="24"/>
        </w:rPr>
        <w:t xml:space="preserve"> </w:t>
      </w:r>
      <w:r w:rsidR="00E22C20" w:rsidRPr="00B56246">
        <w:rPr>
          <w:rFonts w:ascii="Arial" w:hAnsi="Arial" w:cs="Arial"/>
          <w:sz w:val="24"/>
          <w:szCs w:val="24"/>
        </w:rPr>
        <w:t xml:space="preserve">Although </w:t>
      </w:r>
      <w:r w:rsidR="008733E7" w:rsidRPr="00B56246">
        <w:rPr>
          <w:rFonts w:ascii="Arial" w:hAnsi="Arial" w:cs="Arial"/>
          <w:sz w:val="24"/>
          <w:szCs w:val="24"/>
        </w:rPr>
        <w:t xml:space="preserve">this </w:t>
      </w:r>
      <w:r w:rsidR="00E22C20" w:rsidRPr="00B56246">
        <w:rPr>
          <w:rFonts w:ascii="Arial" w:hAnsi="Arial" w:cs="Arial"/>
          <w:sz w:val="24"/>
          <w:szCs w:val="24"/>
        </w:rPr>
        <w:t>risk status was adjusted for</w:t>
      </w:r>
      <w:r w:rsidR="008733E7" w:rsidRPr="00B56246">
        <w:rPr>
          <w:rFonts w:ascii="Arial" w:hAnsi="Arial" w:cs="Arial"/>
          <w:sz w:val="24"/>
          <w:szCs w:val="24"/>
        </w:rPr>
        <w:t xml:space="preserve"> in the VE estimates</w:t>
      </w:r>
      <w:r w:rsidR="00E22C20" w:rsidRPr="00B56246">
        <w:rPr>
          <w:rFonts w:ascii="Arial" w:hAnsi="Arial" w:cs="Arial"/>
          <w:sz w:val="24"/>
          <w:szCs w:val="24"/>
        </w:rPr>
        <w:t xml:space="preserve">, there is likely to be residual confounding which </w:t>
      </w:r>
      <w:r w:rsidR="00B36F16" w:rsidRPr="00B56246">
        <w:rPr>
          <w:rFonts w:ascii="Arial" w:hAnsi="Arial" w:cs="Arial"/>
          <w:sz w:val="24"/>
          <w:szCs w:val="24"/>
        </w:rPr>
        <w:t>c</w:t>
      </w:r>
      <w:r w:rsidR="00E22C20" w:rsidRPr="00B56246">
        <w:rPr>
          <w:rFonts w:ascii="Arial" w:hAnsi="Arial" w:cs="Arial"/>
          <w:sz w:val="24"/>
          <w:szCs w:val="24"/>
        </w:rPr>
        <w:t xml:space="preserve">ould have lowered </w:t>
      </w:r>
      <w:r w:rsidR="008733E7" w:rsidRPr="00B56246">
        <w:rPr>
          <w:rFonts w:ascii="Arial" w:hAnsi="Arial" w:cs="Arial"/>
          <w:sz w:val="24"/>
          <w:szCs w:val="24"/>
        </w:rPr>
        <w:t>the</w:t>
      </w:r>
      <w:r w:rsidR="00E22C20" w:rsidRPr="00B56246">
        <w:rPr>
          <w:rFonts w:ascii="Arial" w:hAnsi="Arial" w:cs="Arial"/>
          <w:sz w:val="24"/>
          <w:szCs w:val="24"/>
        </w:rPr>
        <w:t xml:space="preserve"> estimates of the ChAdOx1-S booster. D</w:t>
      </w:r>
      <w:r w:rsidRPr="00B56246">
        <w:rPr>
          <w:rFonts w:ascii="Arial" w:hAnsi="Arial" w:cs="Arial"/>
          <w:sz w:val="24"/>
          <w:szCs w:val="24"/>
        </w:rPr>
        <w:t>irect comparison</w:t>
      </w:r>
      <w:r w:rsidR="00E22C20" w:rsidRPr="00B56246">
        <w:rPr>
          <w:rFonts w:ascii="Arial" w:hAnsi="Arial" w:cs="Arial"/>
          <w:sz w:val="24"/>
          <w:szCs w:val="24"/>
        </w:rPr>
        <w:t xml:space="preserve"> of the protection conferred by the ChAdOx1-S as compared to BNT162b2 vaccination</w:t>
      </w:r>
      <w:r w:rsidRPr="00B56246">
        <w:rPr>
          <w:rFonts w:ascii="Arial" w:hAnsi="Arial" w:cs="Arial"/>
          <w:sz w:val="24"/>
          <w:szCs w:val="24"/>
        </w:rPr>
        <w:t xml:space="preserve"> is</w:t>
      </w:r>
      <w:r w:rsidR="00E22C20" w:rsidRPr="00B56246">
        <w:rPr>
          <w:rFonts w:ascii="Arial" w:hAnsi="Arial" w:cs="Arial"/>
          <w:sz w:val="24"/>
          <w:szCs w:val="24"/>
        </w:rPr>
        <w:t xml:space="preserve"> therefore very</w:t>
      </w:r>
      <w:r w:rsidRPr="00B56246">
        <w:rPr>
          <w:rFonts w:ascii="Arial" w:hAnsi="Arial" w:cs="Arial"/>
          <w:sz w:val="24"/>
          <w:szCs w:val="24"/>
        </w:rPr>
        <w:t xml:space="preserve"> challenging using data from the UK.</w:t>
      </w:r>
      <w:r w:rsidR="00E22C20" w:rsidRPr="00B56246">
        <w:rPr>
          <w:rFonts w:ascii="Arial" w:hAnsi="Arial" w:cs="Arial"/>
          <w:sz w:val="24"/>
          <w:szCs w:val="24"/>
        </w:rPr>
        <w:t xml:space="preserve"> Furthermore, very few people received a ChAdOx1-S booster as compared to a BNT162b2 booster, and </w:t>
      </w:r>
      <w:r w:rsidR="009B0A34" w:rsidRPr="00B56246">
        <w:rPr>
          <w:rFonts w:ascii="Arial" w:hAnsi="Arial" w:cs="Arial"/>
          <w:sz w:val="24"/>
          <w:szCs w:val="24"/>
        </w:rPr>
        <w:t xml:space="preserve">the </w:t>
      </w:r>
      <w:r w:rsidR="00E22C20" w:rsidRPr="00B56246">
        <w:rPr>
          <w:rFonts w:ascii="Arial" w:hAnsi="Arial" w:cs="Arial"/>
          <w:sz w:val="24"/>
          <w:szCs w:val="24"/>
        </w:rPr>
        <w:t>confidence intervals around the estimates for this group</w:t>
      </w:r>
      <w:r w:rsidR="009B0A34" w:rsidRPr="00B56246">
        <w:rPr>
          <w:rFonts w:ascii="Arial" w:hAnsi="Arial" w:cs="Arial"/>
          <w:sz w:val="24"/>
          <w:szCs w:val="24"/>
        </w:rPr>
        <w:t xml:space="preserve"> were large</w:t>
      </w:r>
      <w:r w:rsidR="00E22C20" w:rsidRPr="00B56246">
        <w:rPr>
          <w:rFonts w:ascii="Arial" w:hAnsi="Arial" w:cs="Arial"/>
          <w:sz w:val="24"/>
          <w:szCs w:val="24"/>
        </w:rPr>
        <w:t>.</w:t>
      </w:r>
    </w:p>
    <w:p w14:paraId="6992C6A2" w14:textId="77BED94A" w:rsidR="002A36A3" w:rsidRPr="00B56246" w:rsidRDefault="009B0A34" w:rsidP="00B56246">
      <w:pPr>
        <w:spacing w:line="320" w:lineRule="atLeast"/>
        <w:rPr>
          <w:rFonts w:ascii="Arial" w:hAnsi="Arial" w:cs="Arial"/>
          <w:sz w:val="24"/>
          <w:szCs w:val="24"/>
        </w:rPr>
      </w:pPr>
      <w:r w:rsidRPr="00B56246">
        <w:rPr>
          <w:rFonts w:ascii="Arial" w:hAnsi="Arial" w:cs="Arial"/>
          <w:sz w:val="24"/>
          <w:szCs w:val="24"/>
        </w:rPr>
        <w:t>Nonetheless, boosting with ChAdOx1-S improved protection against symptomatic disease following Omicron infection from the waning observed at 25 weeks post a second dose in both younger (40 to 64 years) and older (65 years and older) adults.</w:t>
      </w:r>
      <w:r w:rsidR="00C23B4F" w:rsidRPr="00B56246">
        <w:rPr>
          <w:rFonts w:ascii="Arial" w:hAnsi="Arial" w:cs="Arial"/>
          <w:sz w:val="24"/>
          <w:szCs w:val="24"/>
        </w:rPr>
        <w:t xml:space="preserve"> Our findings are</w:t>
      </w:r>
      <w:r w:rsidR="009063FD" w:rsidRPr="00B56246">
        <w:rPr>
          <w:rFonts w:ascii="Arial" w:hAnsi="Arial" w:cs="Arial"/>
          <w:sz w:val="24"/>
          <w:szCs w:val="24"/>
        </w:rPr>
        <w:t xml:space="preserve"> consistent with </w:t>
      </w:r>
      <w:r w:rsidR="007D5EBB" w:rsidRPr="00B56246">
        <w:rPr>
          <w:rFonts w:ascii="Arial" w:hAnsi="Arial" w:cs="Arial"/>
          <w:sz w:val="24"/>
          <w:szCs w:val="24"/>
        </w:rPr>
        <w:t xml:space="preserve">data from </w:t>
      </w:r>
      <w:r w:rsidR="009063FD" w:rsidRPr="00B56246">
        <w:rPr>
          <w:rFonts w:ascii="Arial" w:hAnsi="Arial" w:cs="Arial"/>
          <w:sz w:val="24"/>
          <w:szCs w:val="24"/>
        </w:rPr>
        <w:t>COV-BOOST in the UK and from Thailand which found both homologous and heterologous boosting with ChAdOx1-S enhanced immunity as measured by anti-spike IgG and neutralisation assays</w:t>
      </w:r>
      <w:r w:rsidR="00C23B4F" w:rsidRPr="00B56246">
        <w:rPr>
          <w:rFonts w:ascii="Arial" w:hAnsi="Arial" w:cs="Arial"/>
          <w:sz w:val="24"/>
          <w:szCs w:val="24"/>
        </w:rPr>
        <w:t xml:space="preserve"> </w:t>
      </w:r>
      <w:r w:rsidR="00C23B4F" w:rsidRPr="00A4272A">
        <w:rPr>
          <w:rStyle w:val="Hyperlink"/>
        </w:rPr>
        <w:fldChar w:fldCharType="begin">
          <w:fldData xml:space="preserve">PEVuZE5vdGU+PENpdGU+PEF1dGhvcj5LYW5va3Vkb208L0F1dGhvcj48WWVhcj4yMDIyPC9ZZWFy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</w:fldData>
        </w:fldChar>
      </w:r>
      <w:r w:rsidR="00C23B4F" w:rsidRPr="00A4272A">
        <w:rPr>
          <w:rStyle w:val="Hyperlink"/>
        </w:rPr>
        <w:instrText xml:space="preserve"> ADDIN EN.CITE </w:instrText>
      </w:r>
      <w:r w:rsidR="00C23B4F" w:rsidRPr="00A4272A">
        <w:rPr>
          <w:rStyle w:val="Hyperlink"/>
        </w:rPr>
        <w:fldChar w:fldCharType="begin">
          <w:fldData xml:space="preserve">PEVuZE5vdGU+PENpdGU+PEF1dGhvcj5LYW5va3Vkb208L0F1dGhvcj48WWVhcj4yMDIyPC9ZZWFy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</w:fldData>
        </w:fldChar>
      </w:r>
      <w:r w:rsidR="00C23B4F" w:rsidRPr="00A4272A">
        <w:rPr>
          <w:rStyle w:val="Hyperlink"/>
        </w:rPr>
        <w:instrText xml:space="preserve"> ADDIN EN.CITE.DATA </w:instrText>
      </w:r>
      <w:r w:rsidR="00C23B4F" w:rsidRPr="00A4272A">
        <w:rPr>
          <w:rStyle w:val="Hyperlink"/>
        </w:rPr>
      </w:r>
      <w:r w:rsidR="00C23B4F" w:rsidRPr="00A4272A">
        <w:rPr>
          <w:rStyle w:val="Hyperlink"/>
        </w:rPr>
        <w:fldChar w:fldCharType="end"/>
      </w:r>
      <w:r w:rsidR="00C23B4F" w:rsidRPr="00A4272A">
        <w:rPr>
          <w:rStyle w:val="Hyperlink"/>
        </w:rPr>
      </w:r>
      <w:r w:rsidR="00C23B4F" w:rsidRPr="00A4272A">
        <w:rPr>
          <w:rStyle w:val="Hyperlink"/>
        </w:rPr>
        <w:fldChar w:fldCharType="separate"/>
      </w:r>
      <w:r w:rsidR="00C23B4F" w:rsidRPr="00A4272A">
        <w:rPr>
          <w:rStyle w:val="Hyperlink"/>
        </w:rPr>
        <w:t>(6,16)</w:t>
      </w:r>
      <w:r w:rsidR="00C23B4F" w:rsidRPr="00A4272A">
        <w:rPr>
          <w:rStyle w:val="Hyperlink"/>
        </w:rPr>
        <w:fldChar w:fldCharType="end"/>
      </w:r>
      <w:r w:rsidR="009063FD" w:rsidRPr="00B56246">
        <w:rPr>
          <w:rFonts w:ascii="Arial" w:hAnsi="Arial" w:cs="Arial"/>
          <w:sz w:val="24"/>
          <w:szCs w:val="24"/>
        </w:rPr>
        <w:t xml:space="preserve">. </w:t>
      </w:r>
      <w:r w:rsidR="007D5EBB" w:rsidRPr="00B56246">
        <w:rPr>
          <w:rFonts w:ascii="Arial" w:hAnsi="Arial" w:cs="Arial"/>
          <w:sz w:val="24"/>
          <w:szCs w:val="24"/>
        </w:rPr>
        <w:t xml:space="preserve">Although booster vaccination with both BNT162b2 and ChAdOx1-S enhanced immunity, data from COV-BOOST found that boosting with BNT162b2 resulted in higher titres of anti-spike IgG, a greater cellular response as well as increased neutralising capacity as compared to </w:t>
      </w:r>
      <w:r w:rsidR="009843D9" w:rsidRPr="00B56246">
        <w:rPr>
          <w:rFonts w:ascii="Arial" w:hAnsi="Arial" w:cs="Arial"/>
          <w:sz w:val="24"/>
          <w:szCs w:val="24"/>
        </w:rPr>
        <w:t xml:space="preserve">ChAdOx1-S </w:t>
      </w:r>
      <w:r w:rsidR="007D5EBB" w:rsidRPr="00A4272A">
        <w:rPr>
          <w:rStyle w:val="Hyperlink"/>
        </w:rPr>
        <w:fldChar w:fldCharType="begin">
          <w:fldData xml:space="preserve">PEVuZE5vdGU+PENpdGU+PEF1dGhvcj5NdW5ybzwvQXV0aG9yPjxZZWFyPjIwMjE8L1llYXI+PFJl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</w:fldData>
        </w:fldChar>
      </w:r>
      <w:r w:rsidR="007D5EBB" w:rsidRPr="00A4272A">
        <w:rPr>
          <w:rStyle w:val="Hyperlink"/>
        </w:rPr>
        <w:instrText xml:space="preserve"> ADDIN EN.CITE </w:instrText>
      </w:r>
      <w:r w:rsidR="007D5EBB" w:rsidRPr="00A4272A">
        <w:rPr>
          <w:rStyle w:val="Hyperlink"/>
        </w:rPr>
        <w:fldChar w:fldCharType="begin">
          <w:fldData xml:space="preserve">PEVuZE5vdGU+PENpdGU+PEF1dGhvcj5NdW5ybzwvQXV0aG9yPjxZZWFyPjIwMjE8L1llYXI+PFJl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</w:fldData>
        </w:fldChar>
      </w:r>
      <w:r w:rsidR="007D5EBB" w:rsidRPr="00A4272A">
        <w:rPr>
          <w:rStyle w:val="Hyperlink"/>
        </w:rPr>
        <w:instrText xml:space="preserve"> ADDIN EN.CITE.DATA </w:instrText>
      </w:r>
      <w:r w:rsidR="007D5EBB" w:rsidRPr="00A4272A">
        <w:rPr>
          <w:rStyle w:val="Hyperlink"/>
        </w:rPr>
      </w:r>
      <w:r w:rsidR="007D5EBB" w:rsidRPr="00A4272A">
        <w:rPr>
          <w:rStyle w:val="Hyperlink"/>
        </w:rPr>
        <w:fldChar w:fldCharType="end"/>
      </w:r>
      <w:r w:rsidR="007D5EBB" w:rsidRPr="00A4272A">
        <w:rPr>
          <w:rStyle w:val="Hyperlink"/>
        </w:rPr>
      </w:r>
      <w:r w:rsidR="007D5EBB" w:rsidRPr="00A4272A">
        <w:rPr>
          <w:rStyle w:val="Hyperlink"/>
        </w:rPr>
        <w:fldChar w:fldCharType="separate"/>
      </w:r>
      <w:r w:rsidR="007D5EBB" w:rsidRPr="00A4272A">
        <w:rPr>
          <w:rStyle w:val="Hyperlink"/>
        </w:rPr>
        <w:t>(16)</w:t>
      </w:r>
      <w:r w:rsidR="007D5EBB" w:rsidRPr="00A4272A">
        <w:rPr>
          <w:rStyle w:val="Hyperlink"/>
        </w:rPr>
        <w:fldChar w:fldCharType="end"/>
      </w:r>
      <w:r w:rsidR="007D5EBB" w:rsidRPr="00B56246">
        <w:rPr>
          <w:rFonts w:ascii="Arial" w:hAnsi="Arial" w:cs="Arial"/>
          <w:sz w:val="24"/>
          <w:szCs w:val="24"/>
        </w:rPr>
        <w:t>.</w:t>
      </w:r>
      <w:r w:rsidR="009843D9" w:rsidRPr="00B56246">
        <w:rPr>
          <w:rFonts w:ascii="Arial" w:hAnsi="Arial" w:cs="Arial"/>
          <w:sz w:val="24"/>
          <w:szCs w:val="24"/>
        </w:rPr>
        <w:t xml:space="preserve"> </w:t>
      </w:r>
      <w:r w:rsidR="00F46C6D" w:rsidRPr="00B56246">
        <w:rPr>
          <w:rFonts w:ascii="Arial" w:hAnsi="Arial" w:cs="Arial"/>
          <w:sz w:val="24"/>
          <w:szCs w:val="24"/>
        </w:rPr>
        <w:t>Early r</w:t>
      </w:r>
      <w:r w:rsidR="009843D9" w:rsidRPr="00B56246">
        <w:rPr>
          <w:rFonts w:ascii="Arial" w:hAnsi="Arial" w:cs="Arial"/>
          <w:sz w:val="24"/>
          <w:szCs w:val="24"/>
        </w:rPr>
        <w:t xml:space="preserve">eal-world data from Brazil also indicate that the ChAdOx1-S booster confers a high level of protection against severe disease </w:t>
      </w:r>
      <w:r w:rsidR="009843D9" w:rsidRPr="00A4272A">
        <w:rPr>
          <w:rStyle w:val="Hyperlink"/>
        </w:rPr>
        <w:fldChar w:fldCharType="begin"/>
      </w:r>
      <w:r w:rsidR="009843D9" w:rsidRPr="00A4272A">
        <w:rPr>
          <w:rStyle w:val="Hyperlink"/>
        </w:rPr>
        <w:instrText xml:space="preserve"> ADDIN EN.CITE &lt;EndNote&gt;&lt;Cite&gt;&lt;Author&gt;Cerqueira-Silva&lt;/Author&gt;&lt;Year&gt;2022&lt;/Year&gt;&lt;RecNum&gt;306&lt;/RecNum&gt;&lt;DisplayText&gt;(28)&lt;/DisplayText&gt;&lt;record&gt;&lt;rec-number&gt;306&lt;/rec-number&gt;&lt;foreign-keys&gt;&lt;key app="EN" db-id="rwvdfa5zcwxfviet2e4vazv05f0xspssxz5e" timestamp="1650991502"&gt;306&lt;/key&gt;&lt;/foreign-keys&gt;&lt;ref-type name="Journal Article"&gt;17&lt;/ref-type&gt;&lt;contributors&gt;&lt;authors&gt;&lt;author&gt;Cerqueira-Silva, Thiago&lt;/author&gt;&lt;author&gt;de Araujo Oliveira, Vinicius&lt;/author&gt;&lt;author&gt;Paixão, Enny S.&lt;/author&gt;&lt;author&gt;Veras Florentino, Pilar Tavares&lt;/author&gt;&lt;author&gt;Penna, Gerson O.&lt;/author&gt;&lt;author&gt;Pearce, Neil&lt;/author&gt;&lt;author&gt;Werneck, Guilherme L.&lt;/author&gt;&lt;author&gt;Barreto, Maurício L.&lt;/author&gt;&lt;author&gt;Boaventura, Viviane S.&lt;/author&gt;&lt;author&gt;Barral-Netto, Manoel&lt;/author&gt;&lt;/authors&gt;&lt;/contributors&gt;&lt;titles&gt;&lt;title&gt;Protection conferred by vaccine plus previous infection (hybrid immunity) with vaccines of three different platforms during the Omicron variant period in Brazil&lt;/title&gt;&lt;secondary-title&gt;medRxiv&lt;/secondary-title&gt;&lt;/titles&gt;&lt;periodical&gt;&lt;full-title&gt;medRxiv&lt;/full-title&gt;&lt;/periodical&gt;&lt;pages&gt;2022.04.12.22273752&lt;/pages&gt;&lt;dates&gt;&lt;year&gt;2022&lt;/year&gt;&lt;/dates&gt;&lt;urls&gt;&lt;related-urls&gt;&lt;url&gt;http://medrxiv.org/content/early/2022/04/13/2022.04.12.22273752.abstract&lt;/url&gt;&lt;/related-urls&gt;&lt;/urls&gt;&lt;electronic-resource-num&gt;10.1101/2022.04.12.22273752&lt;/electronic-resource-num&gt;&lt;/record&gt;&lt;/Cite&gt;&lt;/EndNote&gt;</w:instrText>
      </w:r>
      <w:r w:rsidR="009843D9" w:rsidRPr="00A4272A">
        <w:rPr>
          <w:rStyle w:val="Hyperlink"/>
        </w:rPr>
        <w:fldChar w:fldCharType="separate"/>
      </w:r>
      <w:r w:rsidR="009843D9" w:rsidRPr="00A4272A">
        <w:rPr>
          <w:rStyle w:val="Hyperlink"/>
        </w:rPr>
        <w:t>(28)</w:t>
      </w:r>
      <w:r w:rsidR="009843D9" w:rsidRPr="00A4272A">
        <w:rPr>
          <w:rStyle w:val="Hyperlink"/>
        </w:rPr>
        <w:fldChar w:fldCharType="end"/>
      </w:r>
      <w:r w:rsidR="009843D9" w:rsidRPr="00B56246">
        <w:rPr>
          <w:rFonts w:ascii="Arial" w:hAnsi="Arial" w:cs="Arial"/>
          <w:sz w:val="24"/>
          <w:szCs w:val="24"/>
        </w:rPr>
        <w:t xml:space="preserve">. </w:t>
      </w:r>
      <w:r w:rsidR="009063FD" w:rsidRPr="00B56246">
        <w:rPr>
          <w:rFonts w:ascii="Arial" w:hAnsi="Arial" w:cs="Arial"/>
          <w:sz w:val="24"/>
          <w:szCs w:val="24"/>
        </w:rPr>
        <w:t>Together, these data support the use of the ChAdOx1-S booster vaccines to prevent severe disease, including against the Omicron variant.</w:t>
      </w:r>
      <w:r w:rsidR="00C23B4F" w:rsidRPr="00B56246">
        <w:rPr>
          <w:rFonts w:ascii="Arial" w:hAnsi="Arial" w:cs="Arial"/>
          <w:sz w:val="24"/>
          <w:szCs w:val="24"/>
        </w:rPr>
        <w:t xml:space="preserve"> Significant waning was observed in the period after booster vaccination, indicating that further boosters will be required if the aim of a vaccination programme is to prevent </w:t>
      </w:r>
      <w:r w:rsidR="00F46C6D" w:rsidRPr="00B56246">
        <w:rPr>
          <w:rFonts w:ascii="Arial" w:hAnsi="Arial" w:cs="Arial"/>
          <w:sz w:val="24"/>
          <w:szCs w:val="24"/>
        </w:rPr>
        <w:t xml:space="preserve">infection or mild </w:t>
      </w:r>
      <w:r w:rsidR="00C23B4F" w:rsidRPr="00B56246">
        <w:rPr>
          <w:rFonts w:ascii="Arial" w:hAnsi="Arial" w:cs="Arial"/>
          <w:sz w:val="24"/>
          <w:szCs w:val="24"/>
        </w:rPr>
        <w:t>disease</w:t>
      </w:r>
      <w:r w:rsidR="00F46C6D" w:rsidRPr="00B56246">
        <w:rPr>
          <w:rFonts w:ascii="Arial" w:hAnsi="Arial" w:cs="Arial"/>
          <w:sz w:val="24"/>
          <w:szCs w:val="24"/>
        </w:rPr>
        <w:t>.</w:t>
      </w:r>
    </w:p>
    <w:p w14:paraId="342E3940" w14:textId="6FA2E111" w:rsidR="00A460CB" w:rsidRPr="00B56246" w:rsidRDefault="00A460CB" w:rsidP="00B56246">
      <w:pPr>
        <w:spacing w:line="320" w:lineRule="atLeast"/>
        <w:rPr>
          <w:rFonts w:ascii="Arial" w:hAnsi="Arial" w:cs="Arial"/>
          <w:sz w:val="24"/>
          <w:szCs w:val="24"/>
        </w:rPr>
      </w:pPr>
      <w:r w:rsidRPr="00B56246">
        <w:rPr>
          <w:rFonts w:ascii="Arial" w:hAnsi="Arial" w:cs="Arial"/>
          <w:sz w:val="24"/>
          <w:szCs w:val="24"/>
        </w:rPr>
        <w:t xml:space="preserve">The Omicron variant has previously been demonstrated to evade immunity from previous infection and vaccination </w:t>
      </w:r>
      <w:r w:rsidRPr="00A4272A">
        <w:rPr>
          <w:rStyle w:val="Hyperlink"/>
        </w:rPr>
        <w:fldChar w:fldCharType="begin"/>
      </w:r>
      <w:r w:rsidRPr="00A4272A">
        <w:rPr>
          <w:rStyle w:val="Hyperlink"/>
        </w:rPr>
        <w:instrText xml:space="preserve"> ADDIN EN.CITE &lt;EndNote&gt;&lt;Cite&gt;&lt;Author&gt;Andrews&lt;/Author&gt;&lt;Year&gt;2022&lt;/Year&gt;&lt;RecNum&gt;288&lt;/RecNum&gt;&lt;DisplayText&gt;(1)&lt;/DisplayText&gt;&lt;record&gt;&lt;rec-number&gt;288&lt;/rec-number&gt;&lt;foreign-keys&gt;&lt;key app="EN" db-id="rwvdfa5zcwxfviet2e4vazv05f0xspssxz5e" timestamp="1646414228"&gt;288&lt;/key&gt;&lt;/foreign-keys&gt;&lt;ref-type name="Journal Article"&gt;17&lt;/ref-type&gt;&lt;contributors&gt;&lt;authors&gt;&lt;author&gt;Andrews, Nick&lt;/author&gt;&lt;author&gt;Stowe, Julia&lt;/author&gt;&lt;author&gt;Kirsebom, Freja&lt;/author&gt;&lt;author&gt;Toffa, Samuel&lt;/author&gt;&lt;author&gt;Rickeard, Tim&lt;/author&gt;&lt;author&gt;Gallagher, Eileen&lt;/author&gt;&lt;author&gt;Gower, Charlotte&lt;/author&gt;&lt;author&gt;Kall, Meaghan&lt;/author&gt;&lt;author&gt;Groves, Natalie&lt;/author&gt;&lt;author&gt;O’Connell, Anne-Marie&lt;/author&gt;&lt;author&gt;Simons, David&lt;/author&gt;&lt;author&gt;Blomquist, Paula B.&lt;/author&gt;&lt;author&gt;Zaidi, Asad&lt;/author&gt;&lt;author&gt;Nash, Sophie&lt;/author&gt;&lt;author&gt;Iwani Binti Abdul Aziz, Nurin&lt;/author&gt;&lt;author&gt;Thelwall, Simon&lt;/author&gt;&lt;author&gt;Dabrera, Gavin&lt;/author&gt;&lt;author&gt;Myers, Richard&lt;/author&gt;&lt;author&gt;Amirthalingam, Gayatri&lt;/author&gt;&lt;author&gt;Gharbia, Saheer&lt;/author&gt;&lt;author&gt;Barrett, Jeffrey C.&lt;/author&gt;&lt;author&gt;Elson, Richard&lt;/author&gt;&lt;author&gt;Ladhani, Shamez N.&lt;/author&gt;&lt;author&gt;Ferguson, Neil&lt;/author&gt;&lt;author&gt;Zambon, Maria&lt;/author&gt;&lt;author&gt;Campbell, Colin N. J.&lt;/author&gt;&lt;author&gt;Brown, Kevin&lt;/author&gt;&lt;author&gt;Hopkins, Susan&lt;/author&gt;&lt;author&gt;Chand, Meera&lt;/author&gt;&lt;author&gt;Ramsay, Mary&lt;/author&gt;&lt;author&gt;Lopez Bernal, Jamie&lt;/author&gt;&lt;/authors&gt;&lt;/contributors&gt;&lt;titles&gt;&lt;title&gt;Covid-19 Vaccine Effectiveness against the Omicron (B.1.1.529) Variant&lt;/title&gt;&lt;secondary-title&gt;New England Journal of Medicine&lt;/secondary-title&gt;&lt;/titles&gt;&lt;periodical&gt;&lt;full-title&gt;New England Journal of Medicine&lt;/full-title&gt;&lt;/periodical&gt;&lt;dates&gt;&lt;year&gt;2022&lt;/year&gt;&lt;/dates&gt;&lt;publisher&gt;Massachusetts Medical Society&lt;/publisher&gt;&lt;isbn&gt;0028-4793&lt;/isbn&gt;&lt;urls&gt;&lt;related-urls&gt;&lt;url&gt;https://doi.org/10.1056/NEJMoa2119451&lt;/url&gt;&lt;/related-urls&gt;&lt;/urls&gt;&lt;electronic-resource-num&gt;10.1056/NEJMoa2119451&lt;/electronic-resource-num&gt;&lt;access-date&gt;2022/03/04&lt;/access-date&gt;&lt;/record&gt;&lt;/Cite&gt;&lt;/EndNote&gt;</w:instrText>
      </w:r>
      <w:r w:rsidRPr="00A4272A">
        <w:rPr>
          <w:rStyle w:val="Hyperlink"/>
        </w:rPr>
        <w:fldChar w:fldCharType="separate"/>
      </w:r>
      <w:r w:rsidRPr="00A4272A">
        <w:rPr>
          <w:rStyle w:val="Hyperlink"/>
        </w:rPr>
        <w:t>(1)</w:t>
      </w:r>
      <w:r w:rsidRPr="00A4272A">
        <w:rPr>
          <w:rStyle w:val="Hyperlink"/>
        </w:rPr>
        <w:fldChar w:fldCharType="end"/>
      </w:r>
      <w:r w:rsidRPr="00B56246">
        <w:rPr>
          <w:rFonts w:ascii="Arial" w:hAnsi="Arial" w:cs="Arial"/>
          <w:sz w:val="24"/>
          <w:szCs w:val="24"/>
        </w:rPr>
        <w:t xml:space="preserve">, however reassuringly the ChAdOx1-S booster </w:t>
      </w:r>
      <w:r w:rsidRPr="00B56246">
        <w:rPr>
          <w:rFonts w:ascii="Arial" w:hAnsi="Arial" w:cs="Arial"/>
          <w:sz w:val="24"/>
          <w:szCs w:val="24"/>
        </w:rPr>
        <w:lastRenderedPageBreak/>
        <w:t xml:space="preserve">still provided high levels of protection against severe disease with this variant. Previously we have found that using broader definitions of hospitalisation has given lower VE estimates, reflecting outcome misclassification where cases are likely coincidentally positive whilst in hospital, without this being the reason for admission </w:t>
      </w:r>
      <w:r w:rsidRPr="00B56246">
        <w:rPr>
          <w:rFonts w:ascii="Arial" w:hAnsi="Arial" w:cs="Arial"/>
          <w:sz w:val="24"/>
          <w:szCs w:val="24"/>
        </w:rPr>
        <w:fldChar w:fldCharType="begin"/>
      </w:r>
      <w:r w:rsidR="004B1581" w:rsidRPr="00B56246">
        <w:rPr>
          <w:rFonts w:ascii="Arial" w:hAnsi="Arial" w:cs="Arial"/>
          <w:sz w:val="24"/>
          <w:szCs w:val="24"/>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Pr="00B56246">
        <w:rPr>
          <w:rFonts w:ascii="Arial" w:hAnsi="Arial" w:cs="Arial"/>
          <w:sz w:val="24"/>
          <w:szCs w:val="24"/>
        </w:rPr>
        <w:fldChar w:fldCharType="separate"/>
      </w:r>
      <w:r w:rsidR="004B1581" w:rsidRPr="00B56246">
        <w:rPr>
          <w:rFonts w:ascii="Arial" w:hAnsi="Arial" w:cs="Arial"/>
          <w:noProof/>
          <w:sz w:val="24"/>
          <w:szCs w:val="24"/>
        </w:rPr>
        <w:t>(26)</w:t>
      </w:r>
      <w:r w:rsidRPr="00B56246">
        <w:rPr>
          <w:rFonts w:ascii="Arial" w:hAnsi="Arial" w:cs="Arial"/>
          <w:sz w:val="24"/>
          <w:szCs w:val="24"/>
        </w:rPr>
        <w:fldChar w:fldCharType="end"/>
      </w:r>
      <w:r w:rsidRPr="00B56246">
        <w:rPr>
          <w:rFonts w:ascii="Arial" w:hAnsi="Arial" w:cs="Arial"/>
          <w:sz w:val="24"/>
          <w:szCs w:val="24"/>
        </w:rPr>
        <w:t xml:space="preserve">. This is likely to be the reason for the lower estimates using the ECDS data. Protection against severe disease defined more specifically as requiring at least </w:t>
      </w:r>
      <w:r w:rsidR="00F670DB">
        <w:rPr>
          <w:rFonts w:ascii="Arial" w:hAnsi="Arial" w:cs="Arial"/>
          <w:sz w:val="24"/>
          <w:szCs w:val="24"/>
        </w:rPr>
        <w:t>2</w:t>
      </w:r>
      <w:r w:rsidRPr="00B56246">
        <w:rPr>
          <w:rFonts w:ascii="Arial" w:hAnsi="Arial" w:cs="Arial"/>
          <w:sz w:val="24"/>
          <w:szCs w:val="24"/>
        </w:rPr>
        <w:t xml:space="preserve"> days stay in hospital and a respiratory code in the primary diagnostic field using the SUS data demonstrated that protection from severe disease </w:t>
      </w:r>
      <w:r w:rsidR="00062B31" w:rsidRPr="00B56246">
        <w:rPr>
          <w:rFonts w:ascii="Arial" w:hAnsi="Arial" w:cs="Arial"/>
          <w:sz w:val="24"/>
          <w:szCs w:val="24"/>
        </w:rPr>
        <w:t xml:space="preserve">was </w:t>
      </w:r>
      <w:r w:rsidRPr="00B56246">
        <w:rPr>
          <w:rFonts w:ascii="Arial" w:hAnsi="Arial" w:cs="Arial"/>
          <w:sz w:val="24"/>
          <w:szCs w:val="24"/>
        </w:rPr>
        <w:t xml:space="preserve">very high amongst those who received the ChAdOx1-S booster. Numbers were too small to look at more severe and specific endpoints such as those who required oxygen, ventilation, or intensive care. In previous studies, using these endpoints yielded higher vaccine effectiveness estimates </w:t>
      </w:r>
      <w:r w:rsidRPr="00A4272A">
        <w:rPr>
          <w:rStyle w:val="Hyperlink"/>
        </w:rPr>
        <w:fldChar w:fldCharType="begin"/>
      </w:r>
      <w:r w:rsidR="004B1581" w:rsidRPr="00A4272A">
        <w:rPr>
          <w:rStyle w:val="Hyperlink"/>
        </w:rPr>
        <w:instrText xml:space="preserve"> ADDIN EN.CITE &lt;EndNote&gt;&lt;Cite&gt;&lt;Author&gt;Stowe&lt;/Author&gt;&lt;Year&gt;2022&lt;/Year&gt;&lt;RecNum&gt;302&lt;/RecNum&gt;&lt;DisplayText&gt;(26)&lt;/DisplayText&gt;&lt;record&gt;&lt;rec-number&gt;302&lt;/rec-number&gt;&lt;foreign-keys&gt;&lt;key app="EN" db-id="rwvdfa5zcwxfviet2e4vazv05f0xspssxz5e" timestamp="1649773094"&gt;302&lt;/key&gt;&lt;/foreign-keys&gt;&lt;ref-type name="Journal Article"&gt;17&lt;/ref-type&gt;&lt;contributors&gt;&lt;authors&gt;&lt;author&gt;Stowe, Julia&lt;/author&gt;&lt;author&gt;Andrews, Nick&lt;/author&gt;&lt;author&gt;Kirsebom, Freja&lt;/author&gt;&lt;author&gt;Ramsay, Mary&lt;/author&gt;&lt;author&gt;Bernal, Jamie Lopez&lt;/author&gt;&lt;/authors&gt;&lt;/contributors&gt;&lt;titles&gt;&lt;title&gt;Effectiveness of COVID-19 vaccines against Omicron and Delta hospitalisation: test negative case-control study&lt;/title&gt;&lt;secondary-title&gt;medRxiv&lt;/secondary-title&gt;&lt;/titles&gt;&lt;periodical&gt;&lt;full-title&gt;medRxiv&lt;/full-title&gt;&lt;/periodical&gt;&lt;pages&gt;2022.04.01.22273281&lt;/pages&gt;&lt;dates&gt;&lt;year&gt;2022&lt;/year&gt;&lt;/dates&gt;&lt;urls&gt;&lt;related-urls&gt;&lt;url&gt;http://medrxiv.org/content/early/2022/04/01/2022.04.01.22273281.abstract&lt;/url&gt;&lt;/related-urls&gt;&lt;/urls&gt;&lt;electronic-resource-num&gt;10.1101/2022.04.01.22273281&lt;/electronic-resource-num&gt;&lt;/record&gt;&lt;/Cite&gt;&lt;/EndNote&gt;</w:instrText>
      </w:r>
      <w:r w:rsidRPr="00A4272A">
        <w:rPr>
          <w:rStyle w:val="Hyperlink"/>
        </w:rPr>
        <w:fldChar w:fldCharType="separate"/>
      </w:r>
      <w:r w:rsidR="004B1581" w:rsidRPr="00A4272A">
        <w:rPr>
          <w:rStyle w:val="Hyperlink"/>
        </w:rPr>
        <w:t>(26)</w:t>
      </w:r>
      <w:r w:rsidRPr="00A4272A">
        <w:rPr>
          <w:rStyle w:val="Hyperlink"/>
        </w:rPr>
        <w:fldChar w:fldCharType="end"/>
      </w:r>
      <w:r w:rsidRPr="00B56246">
        <w:rPr>
          <w:rFonts w:ascii="Arial" w:hAnsi="Arial" w:cs="Arial"/>
          <w:sz w:val="24"/>
          <w:szCs w:val="24"/>
        </w:rPr>
        <w:t>.</w:t>
      </w:r>
    </w:p>
    <w:p w14:paraId="49D0464E" w14:textId="070662A0" w:rsidR="009B0A34" w:rsidRPr="00B56246" w:rsidRDefault="0046370F" w:rsidP="00B56246">
      <w:pPr>
        <w:spacing w:line="320" w:lineRule="atLeast"/>
        <w:rPr>
          <w:rFonts w:ascii="Arial" w:hAnsi="Arial" w:cs="Arial"/>
          <w:sz w:val="24"/>
          <w:szCs w:val="24"/>
        </w:rPr>
      </w:pPr>
      <w:r w:rsidRPr="00B56246">
        <w:rPr>
          <w:rFonts w:ascii="Arial" w:hAnsi="Arial" w:cs="Arial"/>
          <w:sz w:val="24"/>
          <w:szCs w:val="24"/>
        </w:rPr>
        <w:t xml:space="preserve">This study supports the use of ChAdOx1-S as a booster for protection against severe disease with COVID-19 </w:t>
      </w:r>
      <w:r w:rsidR="00757B59" w:rsidRPr="00B56246">
        <w:rPr>
          <w:rFonts w:ascii="Arial" w:hAnsi="Arial" w:cs="Arial"/>
          <w:sz w:val="24"/>
          <w:szCs w:val="24"/>
        </w:rPr>
        <w:t>in settings that have not yet offered booster doses and suggests that those who received ChAdOx1-S as a booster in the UK do not require re</w:t>
      </w:r>
      <w:r w:rsidR="006C2124" w:rsidRPr="00B56246">
        <w:rPr>
          <w:rFonts w:ascii="Arial" w:hAnsi="Arial" w:cs="Arial"/>
          <w:sz w:val="24"/>
          <w:szCs w:val="24"/>
        </w:rPr>
        <w:t>-</w:t>
      </w:r>
      <w:r w:rsidR="00757B59" w:rsidRPr="00B56246">
        <w:rPr>
          <w:rFonts w:ascii="Arial" w:hAnsi="Arial" w:cs="Arial"/>
          <w:sz w:val="24"/>
          <w:szCs w:val="24"/>
        </w:rPr>
        <w:t>vaccination ahead of others. Comparison with other vaccines is challenging due to the different populations that have received each vaccine in the UK and head to head trials are likely to be required for a robust comparison.</w:t>
      </w:r>
    </w:p>
    <w:p w14:paraId="5427C18F" w14:textId="79AF123A" w:rsidR="00161928" w:rsidRPr="00C80368" w:rsidRDefault="004C222B" w:rsidP="00B56246">
      <w:pPr>
        <w:pStyle w:val="Header2"/>
      </w:pPr>
      <w:r>
        <w:br w:type="page"/>
      </w:r>
      <w:r w:rsidR="00161928">
        <w:lastRenderedPageBreak/>
        <w:t>A</w:t>
      </w:r>
      <w:r w:rsidR="00161928" w:rsidRPr="00C80368">
        <w:t xml:space="preserve">uthors' contributions </w:t>
      </w:r>
    </w:p>
    <w:p w14:paraId="25E9ED5E" w14:textId="0964940A" w:rsidR="00E53658" w:rsidRPr="00B56246" w:rsidRDefault="00146316" w:rsidP="00B56246">
      <w:pPr>
        <w:spacing w:line="320" w:lineRule="atLeast"/>
        <w:rPr>
          <w:rFonts w:ascii="Arial" w:hAnsi="Arial" w:cs="Arial"/>
          <w:sz w:val="24"/>
          <w:szCs w:val="24"/>
        </w:rPr>
      </w:pPr>
      <w:r w:rsidRPr="00B56246">
        <w:rPr>
          <w:rFonts w:ascii="Arial" w:hAnsi="Arial" w:cs="Arial"/>
          <w:sz w:val="24"/>
          <w:szCs w:val="24"/>
        </w:rPr>
        <w:t>FCMK and JLB wrote the manuscript. JLB, NA conceptualised the study. FCMK, JS, RS curated the data. RS, NA, FCMK conducted the demographic analysis. NA conducted the VE analysis. All co-authors reviewed the manuscript.</w:t>
      </w:r>
    </w:p>
    <w:p w14:paraId="775E1C40" w14:textId="22A53A09" w:rsidR="00161928" w:rsidRDefault="00161928" w:rsidP="00B56246">
      <w:pPr>
        <w:pStyle w:val="Header2"/>
      </w:pPr>
      <w:r>
        <w:t>C</w:t>
      </w:r>
      <w:r w:rsidRPr="00C80368">
        <w:t>onflict of interest statements</w:t>
      </w:r>
    </w:p>
    <w:p w14:paraId="706ECE04" w14:textId="77777777" w:rsidR="00161928" w:rsidRPr="00B56246" w:rsidRDefault="00161928" w:rsidP="00161928">
      <w:pPr>
        <w:rPr>
          <w:rFonts w:ascii="Arial" w:hAnsi="Arial" w:cs="Arial"/>
          <w:sz w:val="24"/>
          <w:szCs w:val="24"/>
        </w:rPr>
      </w:pPr>
      <w:r w:rsidRPr="00B56246">
        <w:rPr>
          <w:rFonts w:ascii="Arial" w:hAnsi="Arial" w:cs="Arial"/>
          <w:sz w:val="24"/>
          <w:szCs w:val="24"/>
        </w:rPr>
        <w:t>None</w:t>
      </w:r>
    </w:p>
    <w:p w14:paraId="65E25893" w14:textId="77777777" w:rsidR="00161928" w:rsidRDefault="00161928" w:rsidP="00B56246">
      <w:pPr>
        <w:pStyle w:val="Header2"/>
      </w:pPr>
      <w:r>
        <w:t>R</w:t>
      </w:r>
      <w:r w:rsidRPr="00C80368">
        <w:t xml:space="preserve">ole of funding source </w:t>
      </w:r>
    </w:p>
    <w:p w14:paraId="376CF99C" w14:textId="77777777" w:rsidR="00161928" w:rsidRPr="00B56246" w:rsidRDefault="00161928" w:rsidP="00161928">
      <w:pPr>
        <w:rPr>
          <w:rFonts w:ascii="Arial" w:hAnsi="Arial" w:cs="Arial"/>
          <w:sz w:val="24"/>
          <w:szCs w:val="24"/>
        </w:rPr>
      </w:pPr>
      <w:r w:rsidRPr="00B56246">
        <w:rPr>
          <w:rFonts w:ascii="Arial" w:hAnsi="Arial" w:cs="Arial"/>
          <w:sz w:val="24"/>
          <w:szCs w:val="24"/>
        </w:rPr>
        <w:t>None</w:t>
      </w:r>
    </w:p>
    <w:p w14:paraId="6AB0B953" w14:textId="77777777" w:rsidR="00161928" w:rsidRDefault="00161928" w:rsidP="00B56246">
      <w:pPr>
        <w:pStyle w:val="Header2"/>
      </w:pPr>
      <w:r>
        <w:t>E</w:t>
      </w:r>
      <w:r w:rsidRPr="00C80368">
        <w:t>thics committee approval</w:t>
      </w:r>
    </w:p>
    <w:p w14:paraId="18C29553" w14:textId="061FDA19" w:rsidR="00161928" w:rsidRPr="00B56246" w:rsidRDefault="009221DA" w:rsidP="00B56246">
      <w:pPr>
        <w:spacing w:line="320" w:lineRule="atLeast"/>
        <w:rPr>
          <w:rFonts w:ascii="Arial" w:hAnsi="Arial" w:cs="Arial"/>
          <w:sz w:val="24"/>
          <w:szCs w:val="24"/>
        </w:rPr>
      </w:pPr>
      <w:r w:rsidRPr="00B56246">
        <w:rPr>
          <w:rFonts w:ascii="Arial" w:hAnsi="Arial" w:cs="Arial"/>
          <w:sz w:val="24"/>
          <w:szCs w:val="24"/>
        </w:rPr>
        <w:t>UKHSA R</w:t>
      </w:r>
      <w:r w:rsidR="00161928" w:rsidRPr="00B56246">
        <w:rPr>
          <w:rFonts w:ascii="Arial" w:hAnsi="Arial" w:cs="Arial"/>
          <w:sz w:val="24"/>
          <w:szCs w:val="24"/>
        </w:rPr>
        <w:t xml:space="preserve">esearch Ethics and Governance Group Statement: Surveillance of COVID-19 testing and vaccination is undertaken under Regulation 3 of </w:t>
      </w:r>
      <w:hyperlink r:id="rId8" w:history="1">
        <w:r w:rsidR="00161928" w:rsidRPr="000A3142">
          <w:rPr>
            <w:rStyle w:val="Hyperlink"/>
            <w:rFonts w:cs="Arial"/>
            <w:szCs w:val="24"/>
          </w:rPr>
          <w:t>The Health Service (Control of Patient Information) Regulations 2002</w:t>
        </w:r>
      </w:hyperlink>
      <w:r w:rsidR="00161928" w:rsidRPr="00B56246">
        <w:rPr>
          <w:rFonts w:ascii="Arial" w:hAnsi="Arial" w:cs="Arial"/>
          <w:sz w:val="24"/>
          <w:szCs w:val="24"/>
        </w:rPr>
        <w:t xml:space="preserve"> to collect confidential patient information under Sections 3(</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 (a) to (c), 3(</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)(d) (</w:t>
      </w:r>
      <w:proofErr w:type="spellStart"/>
      <w:r w:rsidR="00161928" w:rsidRPr="00B56246">
        <w:rPr>
          <w:rFonts w:ascii="Arial" w:hAnsi="Arial" w:cs="Arial"/>
          <w:sz w:val="24"/>
          <w:szCs w:val="24"/>
        </w:rPr>
        <w:t>i</w:t>
      </w:r>
      <w:proofErr w:type="spellEnd"/>
      <w:r w:rsidR="00161928" w:rsidRPr="00B56246">
        <w:rPr>
          <w:rFonts w:ascii="Arial" w:hAnsi="Arial" w:cs="Arial"/>
          <w:sz w:val="24"/>
          <w:szCs w:val="24"/>
        </w:rPr>
        <w:t>) and (ii) and 3(3). The study protocol was subject to an internal review by the PHE Research Ethics and Governance Group and was found to be fully compliant with all regulatory requirements. As no regulatory issues were identified, and ethical review is not a requirement for this type of work, it was decided that a full ethical review would not be necessary.</w:t>
      </w:r>
    </w:p>
    <w:p w14:paraId="7BE74167" w14:textId="77777777" w:rsidR="00161928" w:rsidRPr="00B56246" w:rsidRDefault="00161928" w:rsidP="00B56246">
      <w:pPr>
        <w:spacing w:line="320" w:lineRule="atLeast"/>
        <w:rPr>
          <w:rFonts w:ascii="Arial" w:hAnsi="Arial" w:cs="Arial"/>
          <w:sz w:val="24"/>
          <w:szCs w:val="24"/>
        </w:rPr>
      </w:pPr>
      <w:r w:rsidRPr="00B56246">
        <w:rPr>
          <w:rFonts w:ascii="Arial" w:hAnsi="Arial" w:cs="Arial"/>
          <w:sz w:val="24"/>
          <w:szCs w:val="24"/>
        </w:rPr>
        <w:t>All necessary patient/participant consent has been obtained and the appropriate institutional forms have been archived.</w:t>
      </w:r>
    </w:p>
    <w:p w14:paraId="71C50BB8" w14:textId="6973FA60" w:rsidR="00161928" w:rsidRDefault="00161928" w:rsidP="00161928">
      <w:pPr>
        <w:rPr>
          <w:rFonts w:asciiTheme="majorHAnsi" w:eastAsiaTheme="majorEastAsia" w:hAnsiTheme="majorHAnsi" w:cstheme="majorBidi"/>
          <w:color w:val="2F5496" w:themeColor="accent1" w:themeShade="BF"/>
          <w:sz w:val="26"/>
          <w:szCs w:val="26"/>
        </w:rPr>
      </w:pPr>
    </w:p>
    <w:p w14:paraId="4D8AE9D5" w14:textId="77777777" w:rsidR="00161928" w:rsidRDefault="00161928" w:rsidP="00A40EE4">
      <w:pPr>
        <w:pStyle w:val="ListParagraph"/>
      </w:pPr>
    </w:p>
    <w:p w14:paraId="63EE3002" w14:textId="639F387F" w:rsidR="00597337" w:rsidRDefault="00597337" w:rsidP="00161928">
      <w:pPr>
        <w:pStyle w:val="ListParagraph"/>
      </w:pPr>
    </w:p>
    <w:p w14:paraId="2CBAD88F" w14:textId="77777777" w:rsidR="004B335A" w:rsidRDefault="004B335A">
      <w:pPr>
        <w:rPr>
          <w:rFonts w:asciiTheme="majorHAnsi" w:eastAsiaTheme="majorEastAsia" w:hAnsiTheme="majorHAnsi" w:cstheme="majorBidi"/>
          <w:color w:val="2F5496" w:themeColor="accent1" w:themeShade="BF"/>
          <w:sz w:val="26"/>
          <w:szCs w:val="26"/>
        </w:rPr>
      </w:pPr>
    </w:p>
    <w:p w14:paraId="6ACF28CB" w14:textId="77777777" w:rsidR="00161928" w:rsidRDefault="00161928">
      <w:pPr>
        <w:rPr>
          <w:rFonts w:asciiTheme="majorHAnsi" w:eastAsiaTheme="majorEastAsia" w:hAnsiTheme="majorHAnsi" w:cstheme="majorBidi"/>
          <w:color w:val="2F5496" w:themeColor="accent1" w:themeShade="BF"/>
          <w:sz w:val="26"/>
          <w:szCs w:val="26"/>
        </w:rPr>
      </w:pPr>
      <w:r>
        <w:br w:type="page"/>
      </w:r>
    </w:p>
    <w:p w14:paraId="5A1BD655" w14:textId="12638266" w:rsidR="000F0456" w:rsidRPr="000F0456" w:rsidRDefault="00FE4A62" w:rsidP="00A4272A">
      <w:pPr>
        <w:pStyle w:val="Chapterheading"/>
      </w:pPr>
      <w:r>
        <w:lastRenderedPageBreak/>
        <w:t>References</w:t>
      </w:r>
    </w:p>
    <w:p w14:paraId="225E2CBA" w14:textId="0EFEA54F" w:rsidR="00A40EE4" w:rsidRPr="00B56246" w:rsidRDefault="00D94DF0"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fldChar w:fldCharType="begin"/>
      </w:r>
      <w:r w:rsidRPr="00B56246">
        <w:rPr>
          <w:rFonts w:ascii="Arial" w:hAnsi="Arial" w:cs="Arial"/>
          <w:sz w:val="24"/>
          <w:szCs w:val="24"/>
        </w:rPr>
        <w:instrText xml:space="preserve"> ADDIN EN.REFLIST </w:instrText>
      </w:r>
      <w:r w:rsidRPr="00B56246">
        <w:rPr>
          <w:rFonts w:ascii="Arial" w:hAnsi="Arial" w:cs="Arial"/>
          <w:sz w:val="24"/>
          <w:szCs w:val="24"/>
        </w:rPr>
        <w:fldChar w:fldCharType="separate"/>
      </w:r>
      <w:r w:rsidR="00A40EE4" w:rsidRPr="00B56246">
        <w:rPr>
          <w:rFonts w:ascii="Arial" w:hAnsi="Arial" w:cs="Arial"/>
          <w:sz w:val="24"/>
          <w:szCs w:val="24"/>
        </w:rPr>
        <w:t>Andrews N, Stowe J, Kirsebom F, Toffa S, Rickeard T, Gallagher E, et al. Covid-19 Vaccine Effectiveness against the Omicron (B.1.1.529) Variant. New England Journal of Medicine. 2022.</w:t>
      </w:r>
    </w:p>
    <w:p w14:paraId="0D207CBE" w14:textId="5A189254"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Stowe J, Kirsebom F, Toffa S, Sachdeva R, Gower C, et al. Effectiveness of COVID-19 booster vaccines against covid-19 related symptoms, hospitalisation and death in England. Nature medicine. 2022.</w:t>
      </w:r>
    </w:p>
    <w:p w14:paraId="321C5587" w14:textId="7BB2770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Bar-On YM, Goldberg Y, Mandel M, Bodenheimer O, Freedman L, Kalkstein N, et al. Protection of BNT162b2 Vaccine Booster against Covid-19 in Israel. New England Journal of Medicine. 2021;385(15):1393-400.</w:t>
      </w:r>
    </w:p>
    <w:p w14:paraId="4C219CF6" w14:textId="088E4C6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Arbel R, Hammerman A, Sergienko R, Friger M, Peretz A, Netzer D, et al. BNT162b2 Vaccine Booster and Mortality Due to Covid-19. New England Journal of Medicine. 2021;385(26):2413-20.</w:t>
      </w:r>
    </w:p>
    <w:p w14:paraId="5AD1B7E9" w14:textId="255B80DC" w:rsidR="00A40EE4" w:rsidRPr="00B56246" w:rsidRDefault="005773BC" w:rsidP="00A4272A">
      <w:pPr>
        <w:pStyle w:val="EndNoteBibliography"/>
        <w:numPr>
          <w:ilvl w:val="0"/>
          <w:numId w:val="5"/>
        </w:numPr>
        <w:spacing w:after="0" w:line="320" w:lineRule="atLeast"/>
        <w:ind w:left="426"/>
        <w:rPr>
          <w:rFonts w:ascii="Arial" w:hAnsi="Arial" w:cs="Arial"/>
          <w:sz w:val="24"/>
          <w:szCs w:val="24"/>
        </w:rPr>
      </w:pPr>
      <w:hyperlink r:id="rId9" w:history="1">
        <w:r w:rsidR="00A40EE4" w:rsidRPr="000A3142">
          <w:rPr>
            <w:rStyle w:val="Hyperlink"/>
            <w:rFonts w:cs="Arial"/>
            <w:szCs w:val="24"/>
          </w:rPr>
          <w:t>Our World in Data: COVID-19 vaccine boosters administered</w:t>
        </w:r>
      </w:hyperlink>
      <w:r w:rsidR="00A40EE4" w:rsidRPr="00B56246">
        <w:rPr>
          <w:rFonts w:ascii="Arial" w:hAnsi="Arial" w:cs="Arial"/>
          <w:sz w:val="24"/>
          <w:szCs w:val="24"/>
        </w:rPr>
        <w:t xml:space="preserve">  </w:t>
      </w:r>
    </w:p>
    <w:p w14:paraId="4EABE203" w14:textId="77777777"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6.</w:t>
      </w:r>
      <w:r w:rsidRPr="00B56246">
        <w:rPr>
          <w:rFonts w:ascii="Arial" w:hAnsi="Arial" w:cs="Arial"/>
          <w:sz w:val="24"/>
          <w:szCs w:val="24"/>
        </w:rPr>
        <w:tab/>
        <w:t>Kanokudom S, Assawakosri S, Suntronwong N, Auphimai C, Nilyanimit P, Vichaiwattana P, et al. Safety and Immunogenicity of the Third Booster Dose with Inactivated, Viral Vector, and mRNA COVID-19 Vaccines in Fully Immunized Healthy Adults with Inactivated Vaccine. Vaccines (Basel). 2022;10(1):86.</w:t>
      </w:r>
    </w:p>
    <w:p w14:paraId="19EB5288" w14:textId="426B501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Hart JD, Chokephaibulkit K, Mayxay M, Ong-Lim ALT, Saketa ST, Russell FM. COVID-19 vaccine boosters in the Asia-Pacific region in the context of Omicron. The Lancet Regional Health – Western Pacific. 2022;20.</w:t>
      </w:r>
    </w:p>
    <w:p w14:paraId="25DF4E97" w14:textId="07821A98" w:rsidR="00A40EE4" w:rsidRPr="00B56246" w:rsidRDefault="005773BC" w:rsidP="00A4272A">
      <w:pPr>
        <w:pStyle w:val="EndNoteBibliography"/>
        <w:numPr>
          <w:ilvl w:val="0"/>
          <w:numId w:val="5"/>
        </w:numPr>
        <w:spacing w:after="0" w:line="320" w:lineRule="atLeast"/>
        <w:ind w:left="426"/>
        <w:rPr>
          <w:rFonts w:ascii="Arial" w:hAnsi="Arial" w:cs="Arial"/>
          <w:sz w:val="24"/>
          <w:szCs w:val="24"/>
        </w:rPr>
      </w:pPr>
      <w:hyperlink r:id="rId10" w:history="1">
        <w:r w:rsidR="00A40EE4" w:rsidRPr="000A3142">
          <w:rPr>
            <w:rStyle w:val="Hyperlink"/>
            <w:rFonts w:cs="Arial"/>
            <w:szCs w:val="24"/>
          </w:rPr>
          <w:t>VIEW-hub by IVAC</w:t>
        </w:r>
      </w:hyperlink>
      <w:r w:rsidR="00A40EE4" w:rsidRPr="00B56246">
        <w:rPr>
          <w:rFonts w:ascii="Arial" w:hAnsi="Arial" w:cs="Arial"/>
          <w:sz w:val="24"/>
          <w:szCs w:val="24"/>
        </w:rPr>
        <w:t xml:space="preserve"> </w:t>
      </w:r>
    </w:p>
    <w:p w14:paraId="24B585E8" w14:textId="2542F0E4"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Andrews N, Stowe J, Kirsebom F, Toffa S, Rickeard T, Gallagher E, et al. Effectiveness of COVID-19 vaccines against the Omicron (B.1.1.529) variant of concern. medRxiv. 2021:2021.12.14.21267615.</w:t>
      </w:r>
    </w:p>
    <w:p w14:paraId="1FC72E65" w14:textId="14203319"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Lopez Bernal J, Andrews N, Gower C, Gallagher E, Simmons R, Thelwall S, et al. Effectiveness of Covid-19 Vaccines against the B.1.617.2 (Delta) Variant. New England Journal of Medicine. 2021;385(7):585-94.</w:t>
      </w:r>
    </w:p>
    <w:p w14:paraId="483129E8" w14:textId="3254F883"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Thiruvengadam R, Awasthi A, Medigeshi G, Bhattacharya S, Mani S, Sivasubbu S, et al. Effectiveness of ChAdOx1 nCoV-19 vaccine against SARS-CoV-2 infection during the delta (B.1.617.2) variant surge in India: a test-negative, case-control study and a mechanistic study of post-vaccination immune responses. (1474-4457 (Electronic)).</w:t>
      </w:r>
    </w:p>
    <w:p w14:paraId="65038F7C" w14:textId="00CE7670"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Madhi SA, Baillie V, Cutland CL, Voysey M, Koen AL, Fairlie L, et al. Efficacy of the ChAdOx1 nCoV-19 Covid-19 Vaccine against the B.1.351 Variant. New England Journal of Medicine. 2021;384(20):1885-98.</w:t>
      </w:r>
    </w:p>
    <w:p w14:paraId="5B111779" w14:textId="0BA246AF"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Voysey M, Clemens SAC, Madhi SA, Weckx LY, Folegatti PM, Aley PK, et al. Safety and efficacy of the ChAdOx1 nCoV-19 vaccine (AZD1222) against SARS-CoV-2: an interim analysis of four randomised controlled trials in Brazil, South Africa, and the UK. The Lancet. 2020.</w:t>
      </w:r>
    </w:p>
    <w:p w14:paraId="40F81BCD" w14:textId="6B7E708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lastRenderedPageBreak/>
        <w:t>Andrews N, Tessier E, Stowe J, Gower C, Kirsebom F, Simmons R, et al. Duration of Protection against Mild and Severe Disease by Covid-19 Vaccines. New England Journal of Medicine. 2022.</w:t>
      </w:r>
    </w:p>
    <w:p w14:paraId="2B461F66" w14:textId="3358D386" w:rsidR="00A40EE4" w:rsidRPr="00B56246" w:rsidRDefault="005773BC" w:rsidP="00A4272A">
      <w:pPr>
        <w:pStyle w:val="EndNoteBibliography"/>
        <w:numPr>
          <w:ilvl w:val="0"/>
          <w:numId w:val="5"/>
        </w:numPr>
        <w:spacing w:after="0" w:line="320" w:lineRule="atLeast"/>
        <w:ind w:left="426"/>
        <w:rPr>
          <w:rFonts w:ascii="Arial" w:hAnsi="Arial" w:cs="Arial"/>
          <w:sz w:val="24"/>
          <w:szCs w:val="24"/>
        </w:rPr>
      </w:pPr>
      <w:hyperlink r:id="rId11" w:history="1">
        <w:r w:rsidR="00A40EE4" w:rsidRPr="000A3142">
          <w:rPr>
            <w:rStyle w:val="Hyperlink"/>
            <w:rFonts w:cs="Arial"/>
            <w:szCs w:val="24"/>
          </w:rPr>
          <w:t>UK Health Security Agency. COVID-19 vaccine surveillance report: Week 11 2022</w:t>
        </w:r>
      </w:hyperlink>
      <w:r w:rsidR="00A40EE4" w:rsidRPr="00B56246">
        <w:rPr>
          <w:rFonts w:ascii="Arial" w:hAnsi="Arial" w:cs="Arial"/>
          <w:sz w:val="24"/>
          <w:szCs w:val="24"/>
        </w:rPr>
        <w:t xml:space="preserve"> </w:t>
      </w:r>
    </w:p>
    <w:p w14:paraId="78C57723" w14:textId="71B79A3D"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Munro APS, Janani L, Cornelius V, Aley PK, Babbage G, Baxter D, et al. Safety and immunogenicity of seven COVID-19 vaccines as a third dose (booster) following two doses of ChAdOx1 nCov-19 or BNT162b2 in the UK (COV-BOOST): a blinded, multicentre, randomised, controlled, phase 2 trial. The Lancet. 2021;398(10318):2258-76.</w:t>
      </w:r>
    </w:p>
    <w:p w14:paraId="0F5591D9" w14:textId="2BA4F8D8"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Flaxman A, Marchevsky NG, Jenkin D, Aboagye J, Aley PK, Angus B, et al. Reactogenicity and immunogenicity after a late second dose or a third dose of ChAdOx1 nCoV-19 in the UK: a substudy of two randomised controlled trials (COV001 and COV002). The Lancet. 2021;398(10304):981-90.</w:t>
      </w:r>
    </w:p>
    <w:p w14:paraId="542B2D55" w14:textId="72EB327C"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Costa Clemens SA, Weckx L, Clemens R, Almeida Mendes AV, Ramos Souza A, Silveira MBV, et al. Heterologous versus homologous COVID-19 booster vaccination in previous recipients of two doses of CoronaVac COVID-19 vaccine in Brazil (RHH-001): a phase 4, non-inferiority, single blind, randomised study. The Lancet. 2022;399(10324):521-9.</w:t>
      </w:r>
    </w:p>
    <w:p w14:paraId="48D73784" w14:textId="43FCABD8"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Greinacher A, Thiele T, Warkentin TE, Weisser K, Kyrle PA, Eichinger S. Thrombotic Thrombocytopenia after ChAdOx1 nCov-19 Vaccination. New England Journal of Medicine. 2021;384(22):2092-101.</w:t>
      </w:r>
    </w:p>
    <w:p w14:paraId="35E10BEB" w14:textId="25E54D61" w:rsidR="00A40EE4" w:rsidRPr="00B56246" w:rsidRDefault="005773BC" w:rsidP="00A4272A">
      <w:pPr>
        <w:pStyle w:val="EndNoteBibliography"/>
        <w:numPr>
          <w:ilvl w:val="0"/>
          <w:numId w:val="5"/>
        </w:numPr>
        <w:spacing w:after="0" w:line="320" w:lineRule="atLeast"/>
        <w:ind w:left="426"/>
        <w:rPr>
          <w:rFonts w:ascii="Arial" w:hAnsi="Arial" w:cs="Arial"/>
          <w:sz w:val="24"/>
          <w:szCs w:val="24"/>
        </w:rPr>
      </w:pPr>
      <w:hyperlink r:id="rId12" w:history="1">
        <w:r w:rsidR="00A40EE4" w:rsidRPr="000A3142">
          <w:rPr>
            <w:rStyle w:val="Hyperlink"/>
            <w:rFonts w:cs="Arial"/>
            <w:szCs w:val="24"/>
          </w:rPr>
          <w:t>Joint Committee on Vaccination and Immunisation. JCVI advises on COVID-19 vaccine for people aged under 40 2021</w:t>
        </w:r>
      </w:hyperlink>
      <w:r w:rsidR="00A40EE4" w:rsidRPr="00B56246">
        <w:rPr>
          <w:rFonts w:ascii="Arial" w:hAnsi="Arial" w:cs="Arial"/>
          <w:sz w:val="24"/>
          <w:szCs w:val="24"/>
        </w:rPr>
        <w:t xml:space="preserve"> </w:t>
      </w:r>
    </w:p>
    <w:p w14:paraId="3CF20964" w14:textId="68D6527C"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UK Health Security Agency. COVID-19: the green book, chapter 14a.  Immunisation against infectious diseases: UK Health Security Agency,; 2020.</w:t>
      </w:r>
    </w:p>
    <w:p w14:paraId="079D8837" w14:textId="37AB7BB3"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UK Health Security Agency. </w:t>
      </w:r>
      <w:hyperlink r:id="rId13" w:history="1">
        <w:r w:rsidRPr="0026268F">
          <w:rPr>
            <w:rStyle w:val="Hyperlink"/>
            <w:rFonts w:cs="Arial"/>
            <w:szCs w:val="24"/>
          </w:rPr>
          <w:t>SARS-CoV-2 variants of concern and variants under investigation in England Variant of concern: Omicron, VOC21NOV-01 (B.1.1.529) Technical briefing 30 2021</w:t>
        </w:r>
      </w:hyperlink>
      <w:r w:rsidRPr="00B56246">
        <w:rPr>
          <w:rFonts w:ascii="Arial" w:hAnsi="Arial" w:cs="Arial"/>
          <w:sz w:val="24"/>
          <w:szCs w:val="24"/>
        </w:rPr>
        <w:t xml:space="preserve"> </w:t>
      </w:r>
    </w:p>
    <w:p w14:paraId="3F365B96" w14:textId="150AEED0"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Bull M, Chand M, Connor T, Ellaby N, Groves N, Jalava K, et al. </w:t>
      </w:r>
      <w:hyperlink r:id="rId14" w:history="1">
        <w:r w:rsidRPr="0026268F">
          <w:rPr>
            <w:rStyle w:val="Hyperlink"/>
            <w:rFonts w:cs="Arial"/>
            <w:szCs w:val="24"/>
          </w:rPr>
          <w:t>Standardised Variant Definitions 2022</w:t>
        </w:r>
      </w:hyperlink>
      <w:r w:rsidRPr="00B56246">
        <w:rPr>
          <w:rFonts w:ascii="Arial" w:hAnsi="Arial" w:cs="Arial"/>
          <w:sz w:val="24"/>
          <w:szCs w:val="24"/>
        </w:rPr>
        <w:t xml:space="preserve"> </w:t>
      </w:r>
    </w:p>
    <w:p w14:paraId="5B8039DB" w14:textId="781A24CE"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NHS Digital. </w:t>
      </w:r>
      <w:hyperlink r:id="rId15" w:history="1">
        <w:r w:rsidRPr="0026268F">
          <w:rPr>
            <w:rStyle w:val="Hyperlink"/>
            <w:rFonts w:cs="Arial"/>
            <w:szCs w:val="24"/>
          </w:rPr>
          <w:t>Secondary Uses Service (SUS) 2022</w:t>
        </w:r>
      </w:hyperlink>
      <w:r w:rsidRPr="00B56246">
        <w:rPr>
          <w:rFonts w:ascii="Arial" w:hAnsi="Arial" w:cs="Arial"/>
          <w:sz w:val="24"/>
          <w:szCs w:val="24"/>
        </w:rPr>
        <w:t xml:space="preserve"> </w:t>
      </w:r>
    </w:p>
    <w:p w14:paraId="65BC8528" w14:textId="6B701021"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 xml:space="preserve">NHS Digital. </w:t>
      </w:r>
      <w:hyperlink r:id="rId16" w:history="1">
        <w:r w:rsidRPr="0026268F">
          <w:rPr>
            <w:rStyle w:val="Hyperlink"/>
            <w:rFonts w:cs="Arial"/>
            <w:szCs w:val="24"/>
          </w:rPr>
          <w:t>Emergency Care Data Set (ECDS) 2022</w:t>
        </w:r>
      </w:hyperlink>
      <w:r w:rsidRPr="00B56246">
        <w:rPr>
          <w:rFonts w:ascii="Arial" w:hAnsi="Arial" w:cs="Arial"/>
          <w:sz w:val="24"/>
          <w:szCs w:val="24"/>
        </w:rPr>
        <w:t xml:space="preserve"> </w:t>
      </w:r>
    </w:p>
    <w:p w14:paraId="7AB68173" w14:textId="4527AD96" w:rsidR="00A40EE4" w:rsidRPr="00B56246" w:rsidRDefault="00A40EE4" w:rsidP="00A4272A">
      <w:pPr>
        <w:pStyle w:val="EndNoteBibliography"/>
        <w:numPr>
          <w:ilvl w:val="0"/>
          <w:numId w:val="5"/>
        </w:numPr>
        <w:spacing w:after="0" w:line="320" w:lineRule="atLeast"/>
        <w:ind w:left="426"/>
        <w:rPr>
          <w:rFonts w:ascii="Arial" w:hAnsi="Arial" w:cs="Arial"/>
          <w:sz w:val="24"/>
          <w:szCs w:val="24"/>
        </w:rPr>
      </w:pPr>
      <w:r w:rsidRPr="00B56246">
        <w:rPr>
          <w:rFonts w:ascii="Arial" w:hAnsi="Arial" w:cs="Arial"/>
          <w:sz w:val="24"/>
          <w:szCs w:val="24"/>
        </w:rPr>
        <w:t>Stowe J, Andrews N, Kirsebom F, Ramsay M, Bernal JL. Effectiveness of COVID-19 vaccines against Omicron and Delta hospitalisation: test negative case-control study. medRxiv. 2022:2022.04.01.22273281.</w:t>
      </w:r>
    </w:p>
    <w:p w14:paraId="5E19E17A" w14:textId="72A764A1" w:rsidR="00A40EE4" w:rsidRPr="00B56246" w:rsidRDefault="005773BC" w:rsidP="00A4272A">
      <w:pPr>
        <w:pStyle w:val="EndNoteBibliography"/>
        <w:numPr>
          <w:ilvl w:val="0"/>
          <w:numId w:val="5"/>
        </w:numPr>
        <w:spacing w:after="0" w:line="320" w:lineRule="atLeast"/>
        <w:ind w:left="426"/>
        <w:rPr>
          <w:rFonts w:ascii="Arial" w:hAnsi="Arial" w:cs="Arial"/>
          <w:sz w:val="24"/>
          <w:szCs w:val="24"/>
        </w:rPr>
      </w:pPr>
      <w:hyperlink r:id="rId17" w:history="1">
        <w:r w:rsidR="00A40EE4" w:rsidRPr="0026268F">
          <w:rPr>
            <w:rStyle w:val="Hyperlink"/>
            <w:rFonts w:cs="Arial"/>
            <w:szCs w:val="24"/>
          </w:rPr>
          <w:t>NHS Digital. COVID-19 – high risk shielded patient list identification methodology 2020</w:t>
        </w:r>
      </w:hyperlink>
      <w:r w:rsidR="00A40EE4" w:rsidRPr="00B56246">
        <w:rPr>
          <w:rFonts w:ascii="Arial" w:hAnsi="Arial" w:cs="Arial"/>
          <w:sz w:val="24"/>
          <w:szCs w:val="24"/>
        </w:rPr>
        <w:t xml:space="preserve"> </w:t>
      </w:r>
    </w:p>
    <w:p w14:paraId="39061009" w14:textId="1ACC5872" w:rsidR="00A40EE4" w:rsidRPr="00B56246" w:rsidRDefault="00A40EE4" w:rsidP="00A4272A">
      <w:pPr>
        <w:pStyle w:val="EndNoteBibliography"/>
        <w:numPr>
          <w:ilvl w:val="0"/>
          <w:numId w:val="5"/>
        </w:numPr>
        <w:spacing w:line="320" w:lineRule="atLeast"/>
        <w:ind w:left="426"/>
        <w:rPr>
          <w:rFonts w:ascii="Arial" w:hAnsi="Arial" w:cs="Arial"/>
          <w:sz w:val="24"/>
          <w:szCs w:val="24"/>
        </w:rPr>
      </w:pPr>
      <w:r w:rsidRPr="00B56246">
        <w:rPr>
          <w:rFonts w:ascii="Arial" w:hAnsi="Arial" w:cs="Arial"/>
          <w:sz w:val="24"/>
          <w:szCs w:val="24"/>
        </w:rPr>
        <w:t>Cerqueira-Silva T, de Araujo Oliveira V, Paixão ES, Veras Florentino PT, Penna GO, Pearce N, et al. Protection conferred by vaccine plus previous infection (hybrid immunity) with vaccines of three different platforms during the Omicron variant period in Brazil. medRxiv. 2022:2022.04.12.22273752.</w:t>
      </w:r>
    </w:p>
    <w:p w14:paraId="4F0F3442" w14:textId="024FFFC1" w:rsidR="00161928" w:rsidRDefault="00D94DF0" w:rsidP="00A4272A">
      <w:pPr>
        <w:pStyle w:val="Heading2"/>
        <w:spacing w:line="320" w:lineRule="atLeast"/>
        <w:ind w:left="426"/>
      </w:pPr>
      <w:r w:rsidRPr="00B56246">
        <w:rPr>
          <w:rFonts w:ascii="Arial" w:hAnsi="Arial" w:cs="Arial"/>
          <w:sz w:val="24"/>
          <w:szCs w:val="24"/>
        </w:rPr>
        <w:fldChar w:fldCharType="end"/>
      </w:r>
    </w:p>
    <w:p w14:paraId="61629954" w14:textId="77777777" w:rsidR="0038724C" w:rsidRDefault="0038724C" w:rsidP="0038724C">
      <w:pPr>
        <w:pStyle w:val="Chapterheading"/>
        <w:sectPr w:rsidR="0038724C">
          <w:headerReference w:type="even" r:id="rId18"/>
          <w:headerReference w:type="default" r:id="rId19"/>
          <w:headerReference w:type="first" r:id="rId20"/>
          <w:pgSz w:w="11906" w:h="16838"/>
          <w:pgMar w:top="1440" w:right="1440" w:bottom="1440" w:left="1440" w:header="708" w:footer="708" w:gutter="0"/>
          <w:cols w:space="708"/>
          <w:docGrid w:linePitch="360"/>
        </w:sectPr>
      </w:pPr>
    </w:p>
    <w:p w14:paraId="7DAB7E69" w14:textId="669E48FA" w:rsidR="0080110D" w:rsidRDefault="00161928" w:rsidP="0038724C">
      <w:pPr>
        <w:pStyle w:val="Chapterheading"/>
      </w:pPr>
      <w:r>
        <w:lastRenderedPageBreak/>
        <w:t>Tables</w:t>
      </w:r>
      <w:r w:rsidRPr="0038724C">
        <w:t xml:space="preserve"> and Figures</w:t>
      </w:r>
    </w:p>
    <w:p w14:paraId="15FC7B5B" w14:textId="77777777" w:rsidR="00161928" w:rsidRDefault="00161928" w:rsidP="00161928"/>
    <w:p w14:paraId="21EEE830" w14:textId="6DEA350F" w:rsidR="00161928" w:rsidRDefault="00161928" w:rsidP="0038724C">
      <w:pPr>
        <w:pStyle w:val="Figureschartstitle"/>
      </w:pPr>
      <w:bookmarkStart w:id="3" w:name="tab1"/>
      <w:r>
        <w:t>Table 1.</w:t>
      </w:r>
      <w:bookmarkEnd w:id="3"/>
      <w:r>
        <w:t xml:space="preserve"> Demographic characteristics of the adults who received a </w:t>
      </w:r>
      <w:r w:rsidRPr="00C8748B">
        <w:t>ChAdOx1-S</w:t>
      </w:r>
      <w:r>
        <w:t xml:space="preserve"> booster as compared to a BNT162b2 booster, following a </w:t>
      </w:r>
      <w:r w:rsidRPr="00C8748B">
        <w:t>ChAdOx1-S</w:t>
      </w:r>
      <w:r>
        <w:t xml:space="preserve"> primary course, in England.</w:t>
      </w:r>
    </w:p>
    <w:p w14:paraId="153D2AD1" w14:textId="77777777" w:rsidR="0038724C" w:rsidRDefault="0038724C" w:rsidP="0038724C">
      <w:pPr>
        <w:pStyle w:val="Figureschartstitle"/>
      </w:pPr>
    </w:p>
    <w:p w14:paraId="316C6339" w14:textId="77777777" w:rsidR="0038724C" w:rsidRDefault="0038724C" w:rsidP="0038724C">
      <w:pPr>
        <w:pStyle w:val="Figureschartstitle"/>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85" w:type="dxa"/>
          <w:right w:w="85" w:type="dxa"/>
        </w:tblCellMar>
        <w:tblLook w:val="04A0" w:firstRow="1" w:lastRow="0" w:firstColumn="1" w:lastColumn="0" w:noHBand="0" w:noVBand="1"/>
      </w:tblPr>
      <w:tblGrid>
        <w:gridCol w:w="1078"/>
        <w:gridCol w:w="2478"/>
        <w:gridCol w:w="905"/>
        <w:gridCol w:w="851"/>
        <w:gridCol w:w="1238"/>
        <w:gridCol w:w="851"/>
        <w:gridCol w:w="1091"/>
        <w:gridCol w:w="981"/>
        <w:gridCol w:w="1091"/>
        <w:gridCol w:w="1121"/>
      </w:tblGrid>
      <w:tr w:rsidR="0038724C" w:rsidRPr="0038724C" w14:paraId="059DE21E" w14:textId="77777777" w:rsidTr="00176959">
        <w:trPr>
          <w:trHeight w:val="300"/>
          <w:tblHeader/>
        </w:trPr>
        <w:tc>
          <w:tcPr>
            <w:tcW w:w="783" w:type="dxa"/>
            <w:shd w:val="clear" w:color="auto" w:fill="D9D9D9" w:themeFill="background1" w:themeFillShade="D9"/>
            <w:noWrap/>
            <w:vAlign w:val="bottom"/>
            <w:hideMark/>
          </w:tcPr>
          <w:p w14:paraId="26275D32"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4F2F18AF"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757" w:type="dxa"/>
            <w:gridSpan w:val="4"/>
            <w:shd w:val="clear" w:color="auto" w:fill="D9D9D9" w:themeFill="background1" w:themeFillShade="D9"/>
            <w:noWrap/>
            <w:vAlign w:val="bottom"/>
            <w:hideMark/>
          </w:tcPr>
          <w:p w14:paraId="5CD2E364"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Booster Manufacturer</w:t>
            </w:r>
          </w:p>
        </w:tc>
        <w:tc>
          <w:tcPr>
            <w:tcW w:w="3635" w:type="dxa"/>
            <w:gridSpan w:val="4"/>
            <w:shd w:val="clear" w:color="auto" w:fill="D9D9D9" w:themeFill="background1" w:themeFillShade="D9"/>
            <w:noWrap/>
            <w:vAlign w:val="bottom"/>
            <w:hideMark/>
          </w:tcPr>
          <w:p w14:paraId="216A49CC"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Logistic Regression Outputs</w:t>
            </w:r>
          </w:p>
        </w:tc>
      </w:tr>
      <w:tr w:rsidR="0038724C" w:rsidRPr="0038724C" w14:paraId="63A0468F" w14:textId="77777777" w:rsidTr="00176959">
        <w:trPr>
          <w:trHeight w:val="300"/>
          <w:tblHeader/>
        </w:trPr>
        <w:tc>
          <w:tcPr>
            <w:tcW w:w="783" w:type="dxa"/>
            <w:shd w:val="clear" w:color="auto" w:fill="D9D9D9" w:themeFill="background1" w:themeFillShade="D9"/>
            <w:noWrap/>
            <w:vAlign w:val="bottom"/>
            <w:hideMark/>
          </w:tcPr>
          <w:p w14:paraId="14F8458F"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13913C52"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1277" w:type="dxa"/>
            <w:gridSpan w:val="2"/>
            <w:shd w:val="clear" w:color="auto" w:fill="D9D9D9" w:themeFill="background1" w:themeFillShade="D9"/>
            <w:noWrap/>
            <w:vAlign w:val="bottom"/>
            <w:hideMark/>
          </w:tcPr>
          <w:p w14:paraId="45C3C033"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ChAdOx1-S</w:t>
            </w:r>
          </w:p>
        </w:tc>
        <w:tc>
          <w:tcPr>
            <w:tcW w:w="1480" w:type="dxa"/>
            <w:gridSpan w:val="2"/>
            <w:shd w:val="clear" w:color="auto" w:fill="D9D9D9" w:themeFill="background1" w:themeFillShade="D9"/>
            <w:noWrap/>
            <w:vAlign w:val="bottom"/>
            <w:hideMark/>
          </w:tcPr>
          <w:p w14:paraId="01B13707"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BNT162b2</w:t>
            </w:r>
          </w:p>
        </w:tc>
        <w:tc>
          <w:tcPr>
            <w:tcW w:w="1740" w:type="dxa"/>
            <w:gridSpan w:val="2"/>
            <w:shd w:val="clear" w:color="auto" w:fill="D9D9D9" w:themeFill="background1" w:themeFillShade="D9"/>
            <w:noWrap/>
            <w:vAlign w:val="bottom"/>
            <w:hideMark/>
          </w:tcPr>
          <w:p w14:paraId="0698BA7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Univariable</w:t>
            </w:r>
          </w:p>
        </w:tc>
        <w:tc>
          <w:tcPr>
            <w:tcW w:w="1880" w:type="dxa"/>
            <w:gridSpan w:val="2"/>
            <w:shd w:val="clear" w:color="auto" w:fill="D9D9D9" w:themeFill="background1" w:themeFillShade="D9"/>
            <w:noWrap/>
            <w:vAlign w:val="bottom"/>
            <w:hideMark/>
          </w:tcPr>
          <w:p w14:paraId="2C376166"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xml:space="preserve">Multivariable </w:t>
            </w:r>
          </w:p>
        </w:tc>
      </w:tr>
      <w:tr w:rsidR="0038724C" w:rsidRPr="0038724C" w14:paraId="742398B4" w14:textId="77777777" w:rsidTr="00176959">
        <w:trPr>
          <w:trHeight w:val="300"/>
          <w:tblHeader/>
        </w:trPr>
        <w:tc>
          <w:tcPr>
            <w:tcW w:w="783" w:type="dxa"/>
            <w:shd w:val="clear" w:color="auto" w:fill="D9D9D9" w:themeFill="background1" w:themeFillShade="D9"/>
            <w:noWrap/>
            <w:vAlign w:val="bottom"/>
            <w:hideMark/>
          </w:tcPr>
          <w:p w14:paraId="16BFB59B"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2478" w:type="dxa"/>
            <w:shd w:val="clear" w:color="auto" w:fill="D9D9D9" w:themeFill="background1" w:themeFillShade="D9"/>
            <w:noWrap/>
            <w:vAlign w:val="bottom"/>
            <w:hideMark/>
          </w:tcPr>
          <w:p w14:paraId="53A6A86A" w14:textId="77777777" w:rsidR="0038724C" w:rsidRPr="0038724C" w:rsidRDefault="0038724C" w:rsidP="00176959">
            <w:pPr>
              <w:spacing w:after="0" w:line="240" w:lineRule="auto"/>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 </w:t>
            </w:r>
          </w:p>
        </w:tc>
        <w:tc>
          <w:tcPr>
            <w:tcW w:w="662" w:type="dxa"/>
            <w:shd w:val="clear" w:color="auto" w:fill="D9D9D9" w:themeFill="background1" w:themeFillShade="D9"/>
            <w:noWrap/>
            <w:vAlign w:val="bottom"/>
            <w:hideMark/>
          </w:tcPr>
          <w:p w14:paraId="3B97D1A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Count</w:t>
            </w:r>
          </w:p>
        </w:tc>
        <w:tc>
          <w:tcPr>
            <w:tcW w:w="615" w:type="dxa"/>
            <w:shd w:val="clear" w:color="auto" w:fill="D9D9D9" w:themeFill="background1" w:themeFillShade="D9"/>
            <w:noWrap/>
            <w:vAlign w:val="bottom"/>
            <w:hideMark/>
          </w:tcPr>
          <w:p w14:paraId="4A5404FC"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w:t>
            </w:r>
          </w:p>
        </w:tc>
        <w:tc>
          <w:tcPr>
            <w:tcW w:w="865" w:type="dxa"/>
            <w:shd w:val="clear" w:color="auto" w:fill="D9D9D9" w:themeFill="background1" w:themeFillShade="D9"/>
            <w:noWrap/>
            <w:vAlign w:val="center"/>
            <w:hideMark/>
          </w:tcPr>
          <w:p w14:paraId="14500C4B"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Count</w:t>
            </w:r>
          </w:p>
        </w:tc>
        <w:tc>
          <w:tcPr>
            <w:tcW w:w="615" w:type="dxa"/>
            <w:shd w:val="clear" w:color="auto" w:fill="D9D9D9" w:themeFill="background1" w:themeFillShade="D9"/>
            <w:noWrap/>
            <w:vAlign w:val="center"/>
            <w:hideMark/>
          </w:tcPr>
          <w:p w14:paraId="5DF45D6E"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w:t>
            </w:r>
          </w:p>
        </w:tc>
        <w:tc>
          <w:tcPr>
            <w:tcW w:w="759" w:type="dxa"/>
            <w:shd w:val="clear" w:color="auto" w:fill="D9D9D9" w:themeFill="background1" w:themeFillShade="D9"/>
            <w:noWrap/>
            <w:vAlign w:val="center"/>
            <w:hideMark/>
          </w:tcPr>
          <w:p w14:paraId="02B12A0B"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OR</w:t>
            </w:r>
          </w:p>
        </w:tc>
        <w:tc>
          <w:tcPr>
            <w:tcW w:w="981" w:type="dxa"/>
            <w:shd w:val="clear" w:color="auto" w:fill="D9D9D9" w:themeFill="background1" w:themeFillShade="D9"/>
            <w:noWrap/>
            <w:vAlign w:val="center"/>
            <w:hideMark/>
          </w:tcPr>
          <w:p w14:paraId="61A69CBE"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CI (95%)</w:t>
            </w:r>
          </w:p>
        </w:tc>
        <w:tc>
          <w:tcPr>
            <w:tcW w:w="759" w:type="dxa"/>
            <w:shd w:val="clear" w:color="auto" w:fill="D9D9D9" w:themeFill="background1" w:themeFillShade="D9"/>
            <w:noWrap/>
            <w:vAlign w:val="center"/>
            <w:hideMark/>
          </w:tcPr>
          <w:p w14:paraId="4FD8206F"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OR</w:t>
            </w:r>
          </w:p>
        </w:tc>
        <w:tc>
          <w:tcPr>
            <w:tcW w:w="1121" w:type="dxa"/>
            <w:shd w:val="clear" w:color="auto" w:fill="D9D9D9" w:themeFill="background1" w:themeFillShade="D9"/>
            <w:noWrap/>
            <w:vAlign w:val="center"/>
            <w:hideMark/>
          </w:tcPr>
          <w:p w14:paraId="31611306" w14:textId="77777777" w:rsidR="0038724C" w:rsidRPr="0038724C" w:rsidRDefault="0038724C" w:rsidP="00176959">
            <w:pPr>
              <w:spacing w:after="0" w:line="240" w:lineRule="auto"/>
              <w:jc w:val="center"/>
              <w:rPr>
                <w:rFonts w:ascii="Arial" w:eastAsia="Times New Roman" w:hAnsi="Arial" w:cs="Arial"/>
                <w:b/>
                <w:bCs/>
                <w:color w:val="000000"/>
                <w:sz w:val="24"/>
                <w:szCs w:val="24"/>
                <w:lang w:eastAsia="en-GB"/>
              </w:rPr>
            </w:pPr>
            <w:r w:rsidRPr="0038724C">
              <w:rPr>
                <w:rFonts w:ascii="Arial" w:eastAsia="Times New Roman" w:hAnsi="Arial" w:cs="Arial"/>
                <w:b/>
                <w:bCs/>
                <w:color w:val="000000"/>
                <w:sz w:val="24"/>
                <w:szCs w:val="24"/>
                <w:lang w:eastAsia="en-GB"/>
              </w:rPr>
              <w:t>CI (95%)</w:t>
            </w:r>
          </w:p>
        </w:tc>
      </w:tr>
      <w:tr w:rsidR="0038724C" w:rsidRPr="0038724C" w14:paraId="227C7140" w14:textId="77777777" w:rsidTr="00176959">
        <w:trPr>
          <w:trHeight w:val="300"/>
        </w:trPr>
        <w:tc>
          <w:tcPr>
            <w:tcW w:w="783" w:type="dxa"/>
            <w:shd w:val="clear" w:color="000000" w:fill="FFFFFF"/>
            <w:noWrap/>
            <w:vAlign w:val="bottom"/>
            <w:hideMark/>
          </w:tcPr>
          <w:p w14:paraId="14A635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Total</w:t>
            </w:r>
          </w:p>
        </w:tc>
        <w:tc>
          <w:tcPr>
            <w:tcW w:w="2478" w:type="dxa"/>
            <w:shd w:val="clear" w:color="000000" w:fill="FFFFFF"/>
            <w:noWrap/>
            <w:vAlign w:val="bottom"/>
            <w:hideMark/>
          </w:tcPr>
          <w:p w14:paraId="47535F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662" w:type="dxa"/>
            <w:shd w:val="clear" w:color="000000" w:fill="FFFFFF"/>
            <w:noWrap/>
            <w:vAlign w:val="bottom"/>
            <w:hideMark/>
          </w:tcPr>
          <w:p w14:paraId="648D6F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43171</w:t>
            </w:r>
          </w:p>
        </w:tc>
        <w:tc>
          <w:tcPr>
            <w:tcW w:w="615" w:type="dxa"/>
            <w:shd w:val="clear" w:color="000000" w:fill="FFFFFF"/>
            <w:noWrap/>
            <w:vAlign w:val="bottom"/>
            <w:hideMark/>
          </w:tcPr>
          <w:p w14:paraId="2108673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5A6BA5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13038908</w:t>
            </w:r>
          </w:p>
        </w:tc>
        <w:tc>
          <w:tcPr>
            <w:tcW w:w="615" w:type="dxa"/>
            <w:shd w:val="clear" w:color="000000" w:fill="FFFFFF"/>
            <w:noWrap/>
            <w:vAlign w:val="bottom"/>
            <w:hideMark/>
          </w:tcPr>
          <w:p w14:paraId="6EC0E1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99.7%</w:t>
            </w:r>
          </w:p>
        </w:tc>
        <w:tc>
          <w:tcPr>
            <w:tcW w:w="759" w:type="dxa"/>
            <w:shd w:val="clear" w:color="000000" w:fill="FFFFFF"/>
            <w:noWrap/>
            <w:vAlign w:val="bottom"/>
            <w:hideMark/>
          </w:tcPr>
          <w:p w14:paraId="789BAA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981" w:type="dxa"/>
            <w:shd w:val="clear" w:color="000000" w:fill="FFFFFF"/>
            <w:noWrap/>
            <w:vAlign w:val="bottom"/>
            <w:hideMark/>
          </w:tcPr>
          <w:p w14:paraId="06E5537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26C0B8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4A61BC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4A8870F8" w14:textId="77777777" w:rsidTr="00176959">
        <w:trPr>
          <w:trHeight w:val="300"/>
        </w:trPr>
        <w:tc>
          <w:tcPr>
            <w:tcW w:w="783" w:type="dxa"/>
            <w:shd w:val="clear" w:color="000000" w:fill="FFFFFF"/>
            <w:noWrap/>
            <w:vAlign w:val="bottom"/>
            <w:hideMark/>
          </w:tcPr>
          <w:p w14:paraId="1B115D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Sex</w:t>
            </w:r>
          </w:p>
        </w:tc>
        <w:tc>
          <w:tcPr>
            <w:tcW w:w="2478" w:type="dxa"/>
            <w:shd w:val="clear" w:color="000000" w:fill="FFFFFF"/>
            <w:noWrap/>
            <w:vAlign w:val="bottom"/>
            <w:hideMark/>
          </w:tcPr>
          <w:p w14:paraId="043CA24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Female</w:t>
            </w:r>
          </w:p>
        </w:tc>
        <w:tc>
          <w:tcPr>
            <w:tcW w:w="662" w:type="dxa"/>
            <w:shd w:val="clear" w:color="000000" w:fill="FFFFFF"/>
            <w:noWrap/>
            <w:vAlign w:val="bottom"/>
            <w:hideMark/>
          </w:tcPr>
          <w:p w14:paraId="252A99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28234</w:t>
            </w:r>
          </w:p>
        </w:tc>
        <w:tc>
          <w:tcPr>
            <w:tcW w:w="615" w:type="dxa"/>
            <w:shd w:val="clear" w:color="000000" w:fill="FFFFFF"/>
            <w:noWrap/>
            <w:vAlign w:val="bottom"/>
            <w:hideMark/>
          </w:tcPr>
          <w:p w14:paraId="6E4F61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65.4%</w:t>
            </w:r>
          </w:p>
        </w:tc>
        <w:tc>
          <w:tcPr>
            <w:tcW w:w="865" w:type="dxa"/>
            <w:shd w:val="clear" w:color="000000" w:fill="FFFFFF"/>
            <w:noWrap/>
            <w:vAlign w:val="bottom"/>
            <w:hideMark/>
          </w:tcPr>
          <w:p w14:paraId="76698A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6755497</w:t>
            </w:r>
          </w:p>
        </w:tc>
        <w:tc>
          <w:tcPr>
            <w:tcW w:w="615" w:type="dxa"/>
            <w:shd w:val="clear" w:color="000000" w:fill="FFFFFF"/>
            <w:noWrap/>
            <w:vAlign w:val="bottom"/>
            <w:hideMark/>
          </w:tcPr>
          <w:p w14:paraId="4A04E3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51.8%</w:t>
            </w:r>
          </w:p>
        </w:tc>
        <w:tc>
          <w:tcPr>
            <w:tcW w:w="759" w:type="dxa"/>
            <w:shd w:val="clear" w:color="000000" w:fill="FFFFFF"/>
            <w:noWrap/>
            <w:vAlign w:val="bottom"/>
            <w:hideMark/>
          </w:tcPr>
          <w:p w14:paraId="38AB856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1.78</w:t>
            </w:r>
          </w:p>
        </w:tc>
        <w:tc>
          <w:tcPr>
            <w:tcW w:w="981" w:type="dxa"/>
            <w:shd w:val="clear" w:color="000000" w:fill="FFFFFF"/>
            <w:noWrap/>
            <w:vAlign w:val="bottom"/>
            <w:hideMark/>
          </w:tcPr>
          <w:p w14:paraId="2728A8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(0.52-1.78)</w:t>
            </w:r>
          </w:p>
        </w:tc>
        <w:tc>
          <w:tcPr>
            <w:tcW w:w="759" w:type="dxa"/>
            <w:shd w:val="clear" w:color="000000" w:fill="FFFFFF"/>
            <w:noWrap/>
            <w:vAlign w:val="bottom"/>
            <w:hideMark/>
          </w:tcPr>
          <w:p w14:paraId="5DD968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1.67</w:t>
            </w:r>
          </w:p>
        </w:tc>
        <w:tc>
          <w:tcPr>
            <w:tcW w:w="1121" w:type="dxa"/>
            <w:shd w:val="clear" w:color="000000" w:fill="FFFFFF"/>
            <w:noWrap/>
            <w:vAlign w:val="bottom"/>
            <w:hideMark/>
          </w:tcPr>
          <w:p w14:paraId="78936B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(1.64-1.71)</w:t>
            </w:r>
          </w:p>
        </w:tc>
      </w:tr>
      <w:tr w:rsidR="0038724C" w:rsidRPr="0038724C" w14:paraId="75D13BC2" w14:textId="77777777" w:rsidTr="00176959">
        <w:trPr>
          <w:trHeight w:val="300"/>
        </w:trPr>
        <w:tc>
          <w:tcPr>
            <w:tcW w:w="783" w:type="dxa"/>
            <w:shd w:val="clear" w:color="000000" w:fill="FFFFFF"/>
            <w:noWrap/>
            <w:vAlign w:val="bottom"/>
            <w:hideMark/>
          </w:tcPr>
          <w:p w14:paraId="6F62A7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C63E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Male</w:t>
            </w:r>
          </w:p>
        </w:tc>
        <w:tc>
          <w:tcPr>
            <w:tcW w:w="662" w:type="dxa"/>
            <w:shd w:val="clear" w:color="000000" w:fill="FFFFFF"/>
            <w:noWrap/>
            <w:vAlign w:val="bottom"/>
            <w:hideMark/>
          </w:tcPr>
          <w:p w14:paraId="6E6070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14755</w:t>
            </w:r>
          </w:p>
        </w:tc>
        <w:tc>
          <w:tcPr>
            <w:tcW w:w="615" w:type="dxa"/>
            <w:shd w:val="clear" w:color="000000" w:fill="FFFFFF"/>
            <w:noWrap/>
            <w:vAlign w:val="bottom"/>
            <w:hideMark/>
          </w:tcPr>
          <w:p w14:paraId="04CCD5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34.2%</w:t>
            </w:r>
          </w:p>
        </w:tc>
        <w:tc>
          <w:tcPr>
            <w:tcW w:w="865" w:type="dxa"/>
            <w:shd w:val="clear" w:color="000000" w:fill="FFFFFF"/>
            <w:noWrap/>
            <w:vAlign w:val="bottom"/>
            <w:hideMark/>
          </w:tcPr>
          <w:p w14:paraId="413139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6276151</w:t>
            </w:r>
          </w:p>
        </w:tc>
        <w:tc>
          <w:tcPr>
            <w:tcW w:w="615" w:type="dxa"/>
            <w:shd w:val="clear" w:color="000000" w:fill="FFFFFF"/>
            <w:noWrap/>
            <w:vAlign w:val="bottom"/>
            <w:hideMark/>
          </w:tcPr>
          <w:p w14:paraId="186D90C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48.1%</w:t>
            </w:r>
          </w:p>
        </w:tc>
        <w:tc>
          <w:tcPr>
            <w:tcW w:w="759" w:type="dxa"/>
            <w:shd w:val="clear" w:color="000000" w:fill="FFFFFF"/>
            <w:noWrap/>
            <w:vAlign w:val="bottom"/>
            <w:hideMark/>
          </w:tcPr>
          <w:p w14:paraId="3E5733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326A0F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29EE8DF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3FC7FA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7F3C3C05" w14:textId="77777777" w:rsidTr="00176959">
        <w:trPr>
          <w:trHeight w:val="300"/>
        </w:trPr>
        <w:tc>
          <w:tcPr>
            <w:tcW w:w="783" w:type="dxa"/>
            <w:shd w:val="clear" w:color="000000" w:fill="FFFFFF"/>
            <w:noWrap/>
            <w:vAlign w:val="bottom"/>
            <w:hideMark/>
          </w:tcPr>
          <w:p w14:paraId="76EE7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312A8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173A1D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182</w:t>
            </w:r>
          </w:p>
        </w:tc>
        <w:tc>
          <w:tcPr>
            <w:tcW w:w="615" w:type="dxa"/>
            <w:shd w:val="clear" w:color="000000" w:fill="FFFFFF"/>
            <w:noWrap/>
            <w:vAlign w:val="bottom"/>
            <w:hideMark/>
          </w:tcPr>
          <w:p w14:paraId="2B99964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3E273B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7260</w:t>
            </w:r>
          </w:p>
        </w:tc>
        <w:tc>
          <w:tcPr>
            <w:tcW w:w="615" w:type="dxa"/>
            <w:shd w:val="clear" w:color="000000" w:fill="FFFFFF"/>
            <w:noWrap/>
            <w:vAlign w:val="bottom"/>
            <w:hideMark/>
          </w:tcPr>
          <w:p w14:paraId="023298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759" w:type="dxa"/>
            <w:shd w:val="clear" w:color="000000" w:fill="FFFFFF"/>
            <w:noWrap/>
            <w:vAlign w:val="bottom"/>
            <w:hideMark/>
          </w:tcPr>
          <w:p w14:paraId="6A139F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10.66</w:t>
            </w:r>
          </w:p>
        </w:tc>
        <w:tc>
          <w:tcPr>
            <w:tcW w:w="981" w:type="dxa"/>
            <w:shd w:val="clear" w:color="000000" w:fill="FFFFFF"/>
            <w:noWrap/>
            <w:vAlign w:val="bottom"/>
            <w:hideMark/>
          </w:tcPr>
          <w:p w14:paraId="0DD183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(0-10.66)</w:t>
            </w:r>
          </w:p>
        </w:tc>
        <w:tc>
          <w:tcPr>
            <w:tcW w:w="759" w:type="dxa"/>
            <w:shd w:val="clear" w:color="000000" w:fill="FFFFFF"/>
            <w:noWrap/>
            <w:vAlign w:val="bottom"/>
            <w:hideMark/>
          </w:tcPr>
          <w:p w14:paraId="39B7D58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12.09</w:t>
            </w:r>
          </w:p>
        </w:tc>
        <w:tc>
          <w:tcPr>
            <w:tcW w:w="1121" w:type="dxa"/>
            <w:shd w:val="clear" w:color="000000" w:fill="FFFFFF"/>
            <w:noWrap/>
            <w:vAlign w:val="bottom"/>
            <w:hideMark/>
          </w:tcPr>
          <w:p w14:paraId="5C8898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(10.17-14.38)</w:t>
            </w:r>
          </w:p>
        </w:tc>
      </w:tr>
      <w:tr w:rsidR="0038724C" w:rsidRPr="0038724C" w14:paraId="18CBD457" w14:textId="77777777" w:rsidTr="00176959">
        <w:trPr>
          <w:trHeight w:val="300"/>
        </w:trPr>
        <w:tc>
          <w:tcPr>
            <w:tcW w:w="783" w:type="dxa"/>
            <w:shd w:val="clear" w:color="000000" w:fill="FFFFFF"/>
            <w:noWrap/>
            <w:vAlign w:val="bottom"/>
            <w:hideMark/>
          </w:tcPr>
          <w:p w14:paraId="44D78DF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Age</w:t>
            </w:r>
          </w:p>
        </w:tc>
        <w:tc>
          <w:tcPr>
            <w:tcW w:w="2478" w:type="dxa"/>
            <w:shd w:val="clear" w:color="000000" w:fill="FFFFFF"/>
            <w:noWrap/>
            <w:vAlign w:val="bottom"/>
            <w:hideMark/>
          </w:tcPr>
          <w:p w14:paraId="1C6E2A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 to 19 years</w:t>
            </w:r>
          </w:p>
        </w:tc>
        <w:tc>
          <w:tcPr>
            <w:tcW w:w="662" w:type="dxa"/>
            <w:shd w:val="clear" w:color="000000" w:fill="FFFFFF"/>
            <w:noWrap/>
            <w:vAlign w:val="bottom"/>
            <w:hideMark/>
          </w:tcPr>
          <w:p w14:paraId="4955CED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615" w:type="dxa"/>
            <w:shd w:val="clear" w:color="000000" w:fill="FFFFFF"/>
            <w:noWrap/>
            <w:vAlign w:val="bottom"/>
            <w:hideMark/>
          </w:tcPr>
          <w:p w14:paraId="7BEC6ED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3865D1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42563</w:t>
            </w:r>
          </w:p>
        </w:tc>
        <w:tc>
          <w:tcPr>
            <w:tcW w:w="615" w:type="dxa"/>
            <w:shd w:val="clear" w:color="000000" w:fill="FFFFFF"/>
            <w:noWrap/>
            <w:vAlign w:val="bottom"/>
            <w:hideMark/>
          </w:tcPr>
          <w:p w14:paraId="3525E4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09C44B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4A8D58C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(0.72-1.05)</w:t>
            </w:r>
          </w:p>
        </w:tc>
        <w:tc>
          <w:tcPr>
            <w:tcW w:w="759" w:type="dxa"/>
            <w:shd w:val="clear" w:color="000000" w:fill="FFFFFF"/>
            <w:noWrap/>
            <w:vAlign w:val="bottom"/>
            <w:hideMark/>
          </w:tcPr>
          <w:p w14:paraId="2B92AF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w:t>
            </w:r>
          </w:p>
        </w:tc>
        <w:tc>
          <w:tcPr>
            <w:tcW w:w="1121" w:type="dxa"/>
            <w:shd w:val="clear" w:color="000000" w:fill="FFFFFF"/>
            <w:noWrap/>
            <w:vAlign w:val="bottom"/>
            <w:hideMark/>
          </w:tcPr>
          <w:p w14:paraId="3569040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(0.7-1.03)</w:t>
            </w:r>
          </w:p>
        </w:tc>
      </w:tr>
      <w:tr w:rsidR="0038724C" w:rsidRPr="0038724C" w14:paraId="3878C146" w14:textId="77777777" w:rsidTr="00176959">
        <w:trPr>
          <w:trHeight w:val="300"/>
        </w:trPr>
        <w:tc>
          <w:tcPr>
            <w:tcW w:w="783" w:type="dxa"/>
            <w:shd w:val="clear" w:color="000000" w:fill="FFFFFF"/>
            <w:noWrap/>
            <w:vAlign w:val="bottom"/>
            <w:hideMark/>
          </w:tcPr>
          <w:p w14:paraId="5E9DBA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40DDF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 to 24 years</w:t>
            </w:r>
          </w:p>
        </w:tc>
        <w:tc>
          <w:tcPr>
            <w:tcW w:w="662" w:type="dxa"/>
            <w:shd w:val="clear" w:color="000000" w:fill="FFFFFF"/>
            <w:noWrap/>
            <w:vAlign w:val="bottom"/>
            <w:hideMark/>
          </w:tcPr>
          <w:p w14:paraId="034114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596</w:t>
            </w:r>
          </w:p>
        </w:tc>
        <w:tc>
          <w:tcPr>
            <w:tcW w:w="615" w:type="dxa"/>
            <w:shd w:val="clear" w:color="000000" w:fill="FFFFFF"/>
            <w:noWrap/>
            <w:vAlign w:val="bottom"/>
            <w:hideMark/>
          </w:tcPr>
          <w:p w14:paraId="72C677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w:t>
            </w:r>
          </w:p>
        </w:tc>
        <w:tc>
          <w:tcPr>
            <w:tcW w:w="865" w:type="dxa"/>
            <w:shd w:val="clear" w:color="000000" w:fill="FFFFFF"/>
            <w:noWrap/>
            <w:vAlign w:val="bottom"/>
            <w:hideMark/>
          </w:tcPr>
          <w:p w14:paraId="42E60A1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191295</w:t>
            </w:r>
          </w:p>
        </w:tc>
        <w:tc>
          <w:tcPr>
            <w:tcW w:w="615" w:type="dxa"/>
            <w:shd w:val="clear" w:color="000000" w:fill="FFFFFF"/>
            <w:noWrap/>
            <w:vAlign w:val="bottom"/>
            <w:hideMark/>
          </w:tcPr>
          <w:p w14:paraId="0E1EBE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759" w:type="dxa"/>
            <w:shd w:val="clear" w:color="000000" w:fill="FFFFFF"/>
            <w:noWrap/>
            <w:vAlign w:val="bottom"/>
            <w:hideMark/>
          </w:tcPr>
          <w:p w14:paraId="4C7EDE4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3A23642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(0.98-1.16)</w:t>
            </w:r>
          </w:p>
        </w:tc>
        <w:tc>
          <w:tcPr>
            <w:tcW w:w="759" w:type="dxa"/>
            <w:shd w:val="clear" w:color="000000" w:fill="FFFFFF"/>
            <w:noWrap/>
            <w:vAlign w:val="bottom"/>
            <w:hideMark/>
          </w:tcPr>
          <w:p w14:paraId="7AC6E6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w:t>
            </w:r>
          </w:p>
        </w:tc>
        <w:tc>
          <w:tcPr>
            <w:tcW w:w="1121" w:type="dxa"/>
            <w:shd w:val="clear" w:color="000000" w:fill="FFFFFF"/>
            <w:noWrap/>
            <w:vAlign w:val="bottom"/>
            <w:hideMark/>
          </w:tcPr>
          <w:p w14:paraId="3B7CA95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(0.85-1.02)</w:t>
            </w:r>
          </w:p>
        </w:tc>
      </w:tr>
      <w:tr w:rsidR="0038724C" w:rsidRPr="0038724C" w14:paraId="3BE47608" w14:textId="77777777" w:rsidTr="00176959">
        <w:trPr>
          <w:trHeight w:val="300"/>
        </w:trPr>
        <w:tc>
          <w:tcPr>
            <w:tcW w:w="783" w:type="dxa"/>
            <w:shd w:val="clear" w:color="000000" w:fill="FFFFFF"/>
            <w:noWrap/>
            <w:vAlign w:val="bottom"/>
            <w:hideMark/>
          </w:tcPr>
          <w:p w14:paraId="0B9B78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66665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 to 29 years</w:t>
            </w:r>
          </w:p>
        </w:tc>
        <w:tc>
          <w:tcPr>
            <w:tcW w:w="662" w:type="dxa"/>
            <w:shd w:val="clear" w:color="000000" w:fill="FFFFFF"/>
            <w:noWrap/>
            <w:vAlign w:val="bottom"/>
            <w:hideMark/>
          </w:tcPr>
          <w:p w14:paraId="0155880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829</w:t>
            </w:r>
          </w:p>
        </w:tc>
        <w:tc>
          <w:tcPr>
            <w:tcW w:w="615" w:type="dxa"/>
            <w:shd w:val="clear" w:color="000000" w:fill="FFFFFF"/>
            <w:noWrap/>
            <w:vAlign w:val="bottom"/>
            <w:hideMark/>
          </w:tcPr>
          <w:p w14:paraId="4950A4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w:t>
            </w:r>
          </w:p>
        </w:tc>
        <w:tc>
          <w:tcPr>
            <w:tcW w:w="865" w:type="dxa"/>
            <w:shd w:val="clear" w:color="000000" w:fill="FFFFFF"/>
            <w:noWrap/>
            <w:vAlign w:val="bottom"/>
            <w:hideMark/>
          </w:tcPr>
          <w:p w14:paraId="35B4435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251910</w:t>
            </w:r>
          </w:p>
        </w:tc>
        <w:tc>
          <w:tcPr>
            <w:tcW w:w="615" w:type="dxa"/>
            <w:shd w:val="clear" w:color="000000" w:fill="FFFFFF"/>
            <w:noWrap/>
            <w:vAlign w:val="bottom"/>
            <w:hideMark/>
          </w:tcPr>
          <w:p w14:paraId="5F87B03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w:t>
            </w:r>
          </w:p>
        </w:tc>
        <w:tc>
          <w:tcPr>
            <w:tcW w:w="759" w:type="dxa"/>
            <w:shd w:val="clear" w:color="000000" w:fill="FFFFFF"/>
            <w:noWrap/>
            <w:vAlign w:val="bottom"/>
            <w:hideMark/>
          </w:tcPr>
          <w:p w14:paraId="737F87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981" w:type="dxa"/>
            <w:shd w:val="clear" w:color="000000" w:fill="FFFFFF"/>
            <w:noWrap/>
            <w:vAlign w:val="bottom"/>
            <w:hideMark/>
          </w:tcPr>
          <w:p w14:paraId="7E8572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(1.05-1.21)</w:t>
            </w:r>
          </w:p>
        </w:tc>
        <w:tc>
          <w:tcPr>
            <w:tcW w:w="759" w:type="dxa"/>
            <w:shd w:val="clear" w:color="000000" w:fill="FFFFFF"/>
            <w:noWrap/>
            <w:vAlign w:val="bottom"/>
            <w:hideMark/>
          </w:tcPr>
          <w:p w14:paraId="607769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1121" w:type="dxa"/>
            <w:shd w:val="clear" w:color="000000" w:fill="FFFFFF"/>
            <w:noWrap/>
            <w:vAlign w:val="bottom"/>
            <w:hideMark/>
          </w:tcPr>
          <w:p w14:paraId="601FB80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(0.84-0.98)</w:t>
            </w:r>
          </w:p>
        </w:tc>
      </w:tr>
      <w:tr w:rsidR="0038724C" w:rsidRPr="0038724C" w14:paraId="509EF863" w14:textId="77777777" w:rsidTr="00176959">
        <w:trPr>
          <w:trHeight w:val="300"/>
        </w:trPr>
        <w:tc>
          <w:tcPr>
            <w:tcW w:w="783" w:type="dxa"/>
            <w:shd w:val="clear" w:color="000000" w:fill="FFFFFF"/>
            <w:noWrap/>
            <w:vAlign w:val="bottom"/>
            <w:hideMark/>
          </w:tcPr>
          <w:p w14:paraId="4690EA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07933D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 to 34 years</w:t>
            </w:r>
          </w:p>
        </w:tc>
        <w:tc>
          <w:tcPr>
            <w:tcW w:w="662" w:type="dxa"/>
            <w:shd w:val="clear" w:color="000000" w:fill="FFFFFF"/>
            <w:noWrap/>
            <w:vAlign w:val="bottom"/>
            <w:hideMark/>
          </w:tcPr>
          <w:p w14:paraId="04C664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1117</w:t>
            </w:r>
          </w:p>
        </w:tc>
        <w:tc>
          <w:tcPr>
            <w:tcW w:w="615" w:type="dxa"/>
            <w:shd w:val="clear" w:color="000000" w:fill="FFFFFF"/>
            <w:noWrap/>
            <w:vAlign w:val="bottom"/>
            <w:hideMark/>
          </w:tcPr>
          <w:p w14:paraId="4A0A281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865" w:type="dxa"/>
            <w:shd w:val="clear" w:color="000000" w:fill="FFFFFF"/>
            <w:noWrap/>
            <w:vAlign w:val="bottom"/>
            <w:hideMark/>
          </w:tcPr>
          <w:p w14:paraId="02B1C1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357025</w:t>
            </w:r>
          </w:p>
        </w:tc>
        <w:tc>
          <w:tcPr>
            <w:tcW w:w="615" w:type="dxa"/>
            <w:shd w:val="clear" w:color="000000" w:fill="FFFFFF"/>
            <w:noWrap/>
            <w:vAlign w:val="bottom"/>
            <w:hideMark/>
          </w:tcPr>
          <w:p w14:paraId="7855FA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w:t>
            </w:r>
          </w:p>
        </w:tc>
        <w:tc>
          <w:tcPr>
            <w:tcW w:w="759" w:type="dxa"/>
            <w:shd w:val="clear" w:color="000000" w:fill="FFFFFF"/>
            <w:noWrap/>
            <w:vAlign w:val="bottom"/>
            <w:hideMark/>
          </w:tcPr>
          <w:p w14:paraId="1573A3F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106669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(1-1.14)</w:t>
            </w:r>
          </w:p>
        </w:tc>
        <w:tc>
          <w:tcPr>
            <w:tcW w:w="759" w:type="dxa"/>
            <w:shd w:val="clear" w:color="000000" w:fill="FFFFFF"/>
            <w:noWrap/>
            <w:vAlign w:val="bottom"/>
            <w:hideMark/>
          </w:tcPr>
          <w:p w14:paraId="43EBA4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1121" w:type="dxa"/>
            <w:shd w:val="clear" w:color="000000" w:fill="FFFFFF"/>
            <w:noWrap/>
            <w:vAlign w:val="bottom"/>
            <w:hideMark/>
          </w:tcPr>
          <w:p w14:paraId="42018D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(0.81-0.93)</w:t>
            </w:r>
          </w:p>
        </w:tc>
      </w:tr>
      <w:tr w:rsidR="0038724C" w:rsidRPr="0038724C" w14:paraId="497BDC99" w14:textId="77777777" w:rsidTr="00176959">
        <w:trPr>
          <w:trHeight w:val="300"/>
        </w:trPr>
        <w:tc>
          <w:tcPr>
            <w:tcW w:w="783" w:type="dxa"/>
            <w:shd w:val="clear" w:color="000000" w:fill="FFFFFF"/>
            <w:noWrap/>
            <w:vAlign w:val="bottom"/>
            <w:hideMark/>
          </w:tcPr>
          <w:p w14:paraId="7DABDC5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4530981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 to 39 years</w:t>
            </w:r>
          </w:p>
        </w:tc>
        <w:tc>
          <w:tcPr>
            <w:tcW w:w="662" w:type="dxa"/>
            <w:shd w:val="clear" w:color="000000" w:fill="FFFFFF"/>
            <w:noWrap/>
            <w:vAlign w:val="bottom"/>
            <w:hideMark/>
          </w:tcPr>
          <w:p w14:paraId="7446D9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1439</w:t>
            </w:r>
          </w:p>
        </w:tc>
        <w:tc>
          <w:tcPr>
            <w:tcW w:w="615" w:type="dxa"/>
            <w:shd w:val="clear" w:color="000000" w:fill="FFFFFF"/>
            <w:noWrap/>
            <w:vAlign w:val="bottom"/>
            <w:hideMark/>
          </w:tcPr>
          <w:p w14:paraId="5D18EA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w:t>
            </w:r>
          </w:p>
        </w:tc>
        <w:tc>
          <w:tcPr>
            <w:tcW w:w="865" w:type="dxa"/>
            <w:shd w:val="clear" w:color="000000" w:fill="FFFFFF"/>
            <w:noWrap/>
            <w:vAlign w:val="bottom"/>
            <w:hideMark/>
          </w:tcPr>
          <w:p w14:paraId="1FDCD3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456238</w:t>
            </w:r>
          </w:p>
        </w:tc>
        <w:tc>
          <w:tcPr>
            <w:tcW w:w="615" w:type="dxa"/>
            <w:shd w:val="clear" w:color="000000" w:fill="FFFFFF"/>
            <w:noWrap/>
            <w:vAlign w:val="bottom"/>
            <w:hideMark/>
          </w:tcPr>
          <w:p w14:paraId="759C92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w:t>
            </w:r>
          </w:p>
        </w:tc>
        <w:tc>
          <w:tcPr>
            <w:tcW w:w="759" w:type="dxa"/>
            <w:shd w:val="clear" w:color="000000" w:fill="FFFFFF"/>
            <w:noWrap/>
            <w:vAlign w:val="bottom"/>
            <w:hideMark/>
          </w:tcPr>
          <w:p w14:paraId="12B9697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981" w:type="dxa"/>
            <w:shd w:val="clear" w:color="000000" w:fill="FFFFFF"/>
            <w:noWrap/>
            <w:vAlign w:val="bottom"/>
            <w:hideMark/>
          </w:tcPr>
          <w:p w14:paraId="6E0FD8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(1.02-1.15)</w:t>
            </w:r>
          </w:p>
        </w:tc>
        <w:tc>
          <w:tcPr>
            <w:tcW w:w="759" w:type="dxa"/>
            <w:shd w:val="clear" w:color="000000" w:fill="FFFFFF"/>
            <w:noWrap/>
            <w:vAlign w:val="bottom"/>
            <w:hideMark/>
          </w:tcPr>
          <w:p w14:paraId="70F9C0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1121" w:type="dxa"/>
            <w:shd w:val="clear" w:color="000000" w:fill="FFFFFF"/>
            <w:noWrap/>
            <w:vAlign w:val="bottom"/>
            <w:hideMark/>
          </w:tcPr>
          <w:p w14:paraId="384EFE3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(0.86-0.97)</w:t>
            </w:r>
          </w:p>
        </w:tc>
      </w:tr>
      <w:tr w:rsidR="0038724C" w:rsidRPr="0038724C" w14:paraId="40D94D98" w14:textId="77777777" w:rsidTr="00176959">
        <w:trPr>
          <w:trHeight w:val="300"/>
        </w:trPr>
        <w:tc>
          <w:tcPr>
            <w:tcW w:w="783" w:type="dxa"/>
            <w:shd w:val="clear" w:color="000000" w:fill="FFFFFF"/>
            <w:noWrap/>
            <w:vAlign w:val="bottom"/>
            <w:hideMark/>
          </w:tcPr>
          <w:p w14:paraId="2FCAB82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F071FC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40 to 44 years</w:t>
            </w:r>
          </w:p>
        </w:tc>
        <w:tc>
          <w:tcPr>
            <w:tcW w:w="662" w:type="dxa"/>
            <w:shd w:val="clear" w:color="000000" w:fill="FFFFFF"/>
            <w:noWrap/>
            <w:vAlign w:val="bottom"/>
            <w:hideMark/>
          </w:tcPr>
          <w:p w14:paraId="1F5A37C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2534</w:t>
            </w:r>
          </w:p>
        </w:tc>
        <w:tc>
          <w:tcPr>
            <w:tcW w:w="615" w:type="dxa"/>
            <w:shd w:val="clear" w:color="000000" w:fill="FFFFFF"/>
            <w:noWrap/>
            <w:vAlign w:val="bottom"/>
            <w:hideMark/>
          </w:tcPr>
          <w:p w14:paraId="631AD97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5.9%</w:t>
            </w:r>
          </w:p>
        </w:tc>
        <w:tc>
          <w:tcPr>
            <w:tcW w:w="865" w:type="dxa"/>
            <w:shd w:val="clear" w:color="000000" w:fill="FFFFFF"/>
            <w:noWrap/>
            <w:vAlign w:val="bottom"/>
            <w:hideMark/>
          </w:tcPr>
          <w:p w14:paraId="18163E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1100893</w:t>
            </w:r>
          </w:p>
        </w:tc>
        <w:tc>
          <w:tcPr>
            <w:tcW w:w="615" w:type="dxa"/>
            <w:shd w:val="clear" w:color="000000" w:fill="FFFFFF"/>
            <w:noWrap/>
            <w:vAlign w:val="bottom"/>
            <w:hideMark/>
          </w:tcPr>
          <w:p w14:paraId="2859D71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8.4%</w:t>
            </w:r>
          </w:p>
        </w:tc>
        <w:tc>
          <w:tcPr>
            <w:tcW w:w="759" w:type="dxa"/>
            <w:shd w:val="clear" w:color="000000" w:fill="FFFFFF"/>
            <w:noWrap/>
            <w:vAlign w:val="bottom"/>
            <w:hideMark/>
          </w:tcPr>
          <w:p w14:paraId="199D97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981" w:type="dxa"/>
            <w:shd w:val="clear" w:color="000000" w:fill="FFFFFF"/>
            <w:noWrap/>
            <w:vAlign w:val="bottom"/>
            <w:hideMark/>
          </w:tcPr>
          <w:p w14:paraId="4DCAC7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c>
          <w:tcPr>
            <w:tcW w:w="759" w:type="dxa"/>
            <w:shd w:val="clear" w:color="000000" w:fill="FFFFFF"/>
            <w:noWrap/>
            <w:vAlign w:val="bottom"/>
            <w:hideMark/>
          </w:tcPr>
          <w:p w14:paraId="775148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045B625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r>
      <w:tr w:rsidR="0038724C" w:rsidRPr="0038724C" w14:paraId="623BFBDE" w14:textId="77777777" w:rsidTr="00176959">
        <w:trPr>
          <w:trHeight w:val="300"/>
        </w:trPr>
        <w:tc>
          <w:tcPr>
            <w:tcW w:w="783" w:type="dxa"/>
            <w:shd w:val="clear" w:color="000000" w:fill="FFFFFF"/>
            <w:noWrap/>
            <w:vAlign w:val="bottom"/>
            <w:hideMark/>
          </w:tcPr>
          <w:p w14:paraId="6B82A8D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9349A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 to 49 years</w:t>
            </w:r>
          </w:p>
        </w:tc>
        <w:tc>
          <w:tcPr>
            <w:tcW w:w="662" w:type="dxa"/>
            <w:shd w:val="clear" w:color="000000" w:fill="FFFFFF"/>
            <w:noWrap/>
            <w:vAlign w:val="bottom"/>
            <w:hideMark/>
          </w:tcPr>
          <w:p w14:paraId="437D12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3076</w:t>
            </w:r>
          </w:p>
        </w:tc>
        <w:tc>
          <w:tcPr>
            <w:tcW w:w="615" w:type="dxa"/>
            <w:shd w:val="clear" w:color="000000" w:fill="FFFFFF"/>
            <w:noWrap/>
            <w:vAlign w:val="bottom"/>
            <w:hideMark/>
          </w:tcPr>
          <w:p w14:paraId="302F8D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7.1%</w:t>
            </w:r>
          </w:p>
        </w:tc>
        <w:tc>
          <w:tcPr>
            <w:tcW w:w="865" w:type="dxa"/>
            <w:shd w:val="clear" w:color="000000" w:fill="FFFFFF"/>
            <w:noWrap/>
            <w:vAlign w:val="bottom"/>
            <w:hideMark/>
          </w:tcPr>
          <w:p w14:paraId="2B5C43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1286227</w:t>
            </w:r>
          </w:p>
        </w:tc>
        <w:tc>
          <w:tcPr>
            <w:tcW w:w="615" w:type="dxa"/>
            <w:shd w:val="clear" w:color="000000" w:fill="FFFFFF"/>
            <w:noWrap/>
            <w:vAlign w:val="bottom"/>
            <w:hideMark/>
          </w:tcPr>
          <w:p w14:paraId="0D9765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9.9%</w:t>
            </w:r>
          </w:p>
        </w:tc>
        <w:tc>
          <w:tcPr>
            <w:tcW w:w="759" w:type="dxa"/>
            <w:shd w:val="clear" w:color="000000" w:fill="FFFFFF"/>
            <w:noWrap/>
            <w:vAlign w:val="bottom"/>
            <w:hideMark/>
          </w:tcPr>
          <w:p w14:paraId="0423F9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w:t>
            </w:r>
          </w:p>
        </w:tc>
        <w:tc>
          <w:tcPr>
            <w:tcW w:w="981" w:type="dxa"/>
            <w:shd w:val="clear" w:color="000000" w:fill="FFFFFF"/>
            <w:noWrap/>
            <w:vAlign w:val="bottom"/>
            <w:hideMark/>
          </w:tcPr>
          <w:p w14:paraId="7327C6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(0.78-0.86)</w:t>
            </w:r>
          </w:p>
        </w:tc>
        <w:tc>
          <w:tcPr>
            <w:tcW w:w="759" w:type="dxa"/>
            <w:shd w:val="clear" w:color="000000" w:fill="FFFFFF"/>
            <w:noWrap/>
            <w:vAlign w:val="bottom"/>
            <w:hideMark/>
          </w:tcPr>
          <w:p w14:paraId="57F2E6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w:t>
            </w:r>
          </w:p>
        </w:tc>
        <w:tc>
          <w:tcPr>
            <w:tcW w:w="1121" w:type="dxa"/>
            <w:shd w:val="clear" w:color="000000" w:fill="FFFFFF"/>
            <w:noWrap/>
            <w:vAlign w:val="bottom"/>
            <w:hideMark/>
          </w:tcPr>
          <w:p w14:paraId="1C757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(0.79-0.87)</w:t>
            </w:r>
          </w:p>
        </w:tc>
      </w:tr>
      <w:tr w:rsidR="0038724C" w:rsidRPr="0038724C" w14:paraId="1B9D559A" w14:textId="77777777" w:rsidTr="00176959">
        <w:trPr>
          <w:trHeight w:val="300"/>
        </w:trPr>
        <w:tc>
          <w:tcPr>
            <w:tcW w:w="783" w:type="dxa"/>
            <w:shd w:val="clear" w:color="000000" w:fill="FFFFFF"/>
            <w:noWrap/>
            <w:vAlign w:val="bottom"/>
            <w:hideMark/>
          </w:tcPr>
          <w:p w14:paraId="323A4E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1DE04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50 to 54 years</w:t>
            </w:r>
          </w:p>
        </w:tc>
        <w:tc>
          <w:tcPr>
            <w:tcW w:w="662" w:type="dxa"/>
            <w:shd w:val="clear" w:color="000000" w:fill="FFFFFF"/>
            <w:noWrap/>
            <w:vAlign w:val="bottom"/>
            <w:hideMark/>
          </w:tcPr>
          <w:p w14:paraId="3D60A3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4324</w:t>
            </w:r>
          </w:p>
        </w:tc>
        <w:tc>
          <w:tcPr>
            <w:tcW w:w="615" w:type="dxa"/>
            <w:shd w:val="clear" w:color="000000" w:fill="FFFFFF"/>
            <w:noWrap/>
            <w:vAlign w:val="bottom"/>
            <w:hideMark/>
          </w:tcPr>
          <w:p w14:paraId="3F7529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0CC50C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1653865</w:t>
            </w:r>
          </w:p>
        </w:tc>
        <w:tc>
          <w:tcPr>
            <w:tcW w:w="615" w:type="dxa"/>
            <w:shd w:val="clear" w:color="000000" w:fill="FFFFFF"/>
            <w:noWrap/>
            <w:vAlign w:val="bottom"/>
            <w:hideMark/>
          </w:tcPr>
          <w:p w14:paraId="7E7118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12.7%</w:t>
            </w:r>
          </w:p>
        </w:tc>
        <w:tc>
          <w:tcPr>
            <w:tcW w:w="759" w:type="dxa"/>
            <w:shd w:val="clear" w:color="000000" w:fill="FFFFFF"/>
            <w:noWrap/>
            <w:vAlign w:val="bottom"/>
            <w:hideMark/>
          </w:tcPr>
          <w:p w14:paraId="53D527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981" w:type="dxa"/>
            <w:shd w:val="clear" w:color="000000" w:fill="FFFFFF"/>
            <w:noWrap/>
            <w:vAlign w:val="bottom"/>
            <w:hideMark/>
          </w:tcPr>
          <w:p w14:paraId="336264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(0.86-0.93)</w:t>
            </w:r>
          </w:p>
        </w:tc>
        <w:tc>
          <w:tcPr>
            <w:tcW w:w="759" w:type="dxa"/>
            <w:shd w:val="clear" w:color="000000" w:fill="FFFFFF"/>
            <w:noWrap/>
            <w:vAlign w:val="bottom"/>
            <w:hideMark/>
          </w:tcPr>
          <w:p w14:paraId="60C903E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1121" w:type="dxa"/>
            <w:shd w:val="clear" w:color="000000" w:fill="FFFFFF"/>
            <w:noWrap/>
            <w:vAlign w:val="bottom"/>
            <w:hideMark/>
          </w:tcPr>
          <w:p w14:paraId="1AA734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(0.87-0.94)</w:t>
            </w:r>
          </w:p>
        </w:tc>
      </w:tr>
      <w:tr w:rsidR="0038724C" w:rsidRPr="0038724C" w14:paraId="0CD369FC" w14:textId="77777777" w:rsidTr="00176959">
        <w:trPr>
          <w:trHeight w:val="300"/>
        </w:trPr>
        <w:tc>
          <w:tcPr>
            <w:tcW w:w="783" w:type="dxa"/>
            <w:shd w:val="clear" w:color="000000" w:fill="FFFFFF"/>
            <w:noWrap/>
            <w:vAlign w:val="bottom"/>
            <w:hideMark/>
          </w:tcPr>
          <w:p w14:paraId="7DE9AC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89001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55 to 59 years</w:t>
            </w:r>
          </w:p>
        </w:tc>
        <w:tc>
          <w:tcPr>
            <w:tcW w:w="662" w:type="dxa"/>
            <w:shd w:val="clear" w:color="000000" w:fill="FFFFFF"/>
            <w:noWrap/>
            <w:vAlign w:val="bottom"/>
            <w:hideMark/>
          </w:tcPr>
          <w:p w14:paraId="179CAF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4840</w:t>
            </w:r>
          </w:p>
        </w:tc>
        <w:tc>
          <w:tcPr>
            <w:tcW w:w="615" w:type="dxa"/>
            <w:shd w:val="clear" w:color="000000" w:fill="FFFFFF"/>
            <w:noWrap/>
            <w:vAlign w:val="bottom"/>
            <w:hideMark/>
          </w:tcPr>
          <w:p w14:paraId="710D30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w:t>
            </w:r>
          </w:p>
        </w:tc>
        <w:tc>
          <w:tcPr>
            <w:tcW w:w="865" w:type="dxa"/>
            <w:shd w:val="clear" w:color="000000" w:fill="FFFFFF"/>
            <w:noWrap/>
            <w:vAlign w:val="bottom"/>
            <w:hideMark/>
          </w:tcPr>
          <w:p w14:paraId="221633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1668410</w:t>
            </w:r>
          </w:p>
        </w:tc>
        <w:tc>
          <w:tcPr>
            <w:tcW w:w="615" w:type="dxa"/>
            <w:shd w:val="clear" w:color="000000" w:fill="FFFFFF"/>
            <w:noWrap/>
            <w:vAlign w:val="bottom"/>
            <w:hideMark/>
          </w:tcPr>
          <w:p w14:paraId="48BB743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12.8%</w:t>
            </w:r>
          </w:p>
        </w:tc>
        <w:tc>
          <w:tcPr>
            <w:tcW w:w="759" w:type="dxa"/>
            <w:shd w:val="clear" w:color="000000" w:fill="FFFFFF"/>
            <w:noWrap/>
            <w:vAlign w:val="bottom"/>
            <w:hideMark/>
          </w:tcPr>
          <w:p w14:paraId="5A66D20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981" w:type="dxa"/>
            <w:shd w:val="clear" w:color="000000" w:fill="FFFFFF"/>
            <w:noWrap/>
            <w:vAlign w:val="bottom"/>
            <w:hideMark/>
          </w:tcPr>
          <w:p w14:paraId="359515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c>
          <w:tcPr>
            <w:tcW w:w="759" w:type="dxa"/>
            <w:shd w:val="clear" w:color="000000" w:fill="FFFFFF"/>
            <w:noWrap/>
            <w:vAlign w:val="bottom"/>
            <w:hideMark/>
          </w:tcPr>
          <w:p w14:paraId="336CE58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1121" w:type="dxa"/>
            <w:shd w:val="clear" w:color="000000" w:fill="FFFFFF"/>
            <w:noWrap/>
            <w:vAlign w:val="bottom"/>
            <w:hideMark/>
          </w:tcPr>
          <w:p w14:paraId="73AE9D3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r>
      <w:tr w:rsidR="0038724C" w:rsidRPr="0038724C" w14:paraId="2F725F63" w14:textId="77777777" w:rsidTr="00176959">
        <w:trPr>
          <w:trHeight w:val="300"/>
        </w:trPr>
        <w:tc>
          <w:tcPr>
            <w:tcW w:w="783" w:type="dxa"/>
            <w:shd w:val="clear" w:color="000000" w:fill="FFFFFF"/>
            <w:noWrap/>
            <w:vAlign w:val="bottom"/>
            <w:hideMark/>
          </w:tcPr>
          <w:p w14:paraId="259591D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608757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60 to 64 years</w:t>
            </w:r>
          </w:p>
        </w:tc>
        <w:tc>
          <w:tcPr>
            <w:tcW w:w="662" w:type="dxa"/>
            <w:shd w:val="clear" w:color="000000" w:fill="FFFFFF"/>
            <w:noWrap/>
            <w:vAlign w:val="bottom"/>
            <w:hideMark/>
          </w:tcPr>
          <w:p w14:paraId="3D8E3A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4309</w:t>
            </w:r>
          </w:p>
        </w:tc>
        <w:tc>
          <w:tcPr>
            <w:tcW w:w="615" w:type="dxa"/>
            <w:shd w:val="clear" w:color="000000" w:fill="FFFFFF"/>
            <w:noWrap/>
            <w:vAlign w:val="bottom"/>
            <w:hideMark/>
          </w:tcPr>
          <w:p w14:paraId="14655C3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0F8F8F4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1476385</w:t>
            </w:r>
          </w:p>
        </w:tc>
        <w:tc>
          <w:tcPr>
            <w:tcW w:w="615" w:type="dxa"/>
            <w:shd w:val="clear" w:color="000000" w:fill="FFFFFF"/>
            <w:noWrap/>
            <w:vAlign w:val="bottom"/>
            <w:hideMark/>
          </w:tcPr>
          <w:p w14:paraId="1178AD2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759" w:type="dxa"/>
            <w:shd w:val="clear" w:color="000000" w:fill="FFFFFF"/>
            <w:noWrap/>
            <w:vAlign w:val="bottom"/>
            <w:hideMark/>
          </w:tcPr>
          <w:p w14:paraId="5D98600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39A8CDB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1BE922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59E133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2C850030" w14:textId="77777777" w:rsidTr="00176959">
        <w:trPr>
          <w:trHeight w:val="300"/>
        </w:trPr>
        <w:tc>
          <w:tcPr>
            <w:tcW w:w="783" w:type="dxa"/>
            <w:shd w:val="clear" w:color="000000" w:fill="FFFFFF"/>
            <w:noWrap/>
            <w:vAlign w:val="bottom"/>
            <w:hideMark/>
          </w:tcPr>
          <w:p w14:paraId="51C224D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00D32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65 to 69 years</w:t>
            </w:r>
          </w:p>
        </w:tc>
        <w:tc>
          <w:tcPr>
            <w:tcW w:w="662" w:type="dxa"/>
            <w:shd w:val="clear" w:color="000000" w:fill="FFFFFF"/>
            <w:noWrap/>
            <w:vAlign w:val="bottom"/>
            <w:hideMark/>
          </w:tcPr>
          <w:p w14:paraId="355996F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4129</w:t>
            </w:r>
          </w:p>
        </w:tc>
        <w:tc>
          <w:tcPr>
            <w:tcW w:w="615" w:type="dxa"/>
            <w:shd w:val="clear" w:color="000000" w:fill="FFFFFF"/>
            <w:noWrap/>
            <w:vAlign w:val="bottom"/>
            <w:hideMark/>
          </w:tcPr>
          <w:p w14:paraId="4900E3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9.6%</w:t>
            </w:r>
          </w:p>
        </w:tc>
        <w:tc>
          <w:tcPr>
            <w:tcW w:w="865" w:type="dxa"/>
            <w:shd w:val="clear" w:color="000000" w:fill="FFFFFF"/>
            <w:noWrap/>
            <w:vAlign w:val="bottom"/>
            <w:hideMark/>
          </w:tcPr>
          <w:p w14:paraId="4234303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1378031</w:t>
            </w:r>
          </w:p>
        </w:tc>
        <w:tc>
          <w:tcPr>
            <w:tcW w:w="615" w:type="dxa"/>
            <w:shd w:val="clear" w:color="000000" w:fill="FFFFFF"/>
            <w:noWrap/>
            <w:vAlign w:val="bottom"/>
            <w:hideMark/>
          </w:tcPr>
          <w:p w14:paraId="672BA9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w:t>
            </w:r>
          </w:p>
        </w:tc>
        <w:tc>
          <w:tcPr>
            <w:tcW w:w="759" w:type="dxa"/>
            <w:shd w:val="clear" w:color="000000" w:fill="FFFFFF"/>
            <w:noWrap/>
            <w:vAlign w:val="bottom"/>
            <w:hideMark/>
          </w:tcPr>
          <w:p w14:paraId="1103C1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582846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(0.98-1.07)</w:t>
            </w:r>
          </w:p>
        </w:tc>
        <w:tc>
          <w:tcPr>
            <w:tcW w:w="759" w:type="dxa"/>
            <w:shd w:val="clear" w:color="000000" w:fill="FFFFFF"/>
            <w:noWrap/>
            <w:vAlign w:val="bottom"/>
            <w:hideMark/>
          </w:tcPr>
          <w:p w14:paraId="1C2991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1121" w:type="dxa"/>
            <w:shd w:val="clear" w:color="000000" w:fill="FFFFFF"/>
            <w:noWrap/>
            <w:vAlign w:val="bottom"/>
            <w:hideMark/>
          </w:tcPr>
          <w:p w14:paraId="01C2E2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(0.99-1.08)</w:t>
            </w:r>
          </w:p>
        </w:tc>
      </w:tr>
      <w:tr w:rsidR="0038724C" w:rsidRPr="0038724C" w14:paraId="7C318BEC" w14:textId="77777777" w:rsidTr="00176959">
        <w:trPr>
          <w:trHeight w:val="300"/>
        </w:trPr>
        <w:tc>
          <w:tcPr>
            <w:tcW w:w="783" w:type="dxa"/>
            <w:shd w:val="clear" w:color="000000" w:fill="FFFFFF"/>
            <w:noWrap/>
            <w:vAlign w:val="bottom"/>
            <w:hideMark/>
          </w:tcPr>
          <w:p w14:paraId="056500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C23E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70 to 74 years</w:t>
            </w:r>
          </w:p>
        </w:tc>
        <w:tc>
          <w:tcPr>
            <w:tcW w:w="662" w:type="dxa"/>
            <w:shd w:val="clear" w:color="000000" w:fill="FFFFFF"/>
            <w:noWrap/>
            <w:vAlign w:val="bottom"/>
            <w:hideMark/>
          </w:tcPr>
          <w:p w14:paraId="4CEDA93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4657</w:t>
            </w:r>
          </w:p>
        </w:tc>
        <w:tc>
          <w:tcPr>
            <w:tcW w:w="615" w:type="dxa"/>
            <w:shd w:val="clear" w:color="000000" w:fill="FFFFFF"/>
            <w:noWrap/>
            <w:vAlign w:val="bottom"/>
            <w:hideMark/>
          </w:tcPr>
          <w:p w14:paraId="54813A3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865" w:type="dxa"/>
            <w:shd w:val="clear" w:color="000000" w:fill="FFFFFF"/>
            <w:noWrap/>
            <w:vAlign w:val="bottom"/>
            <w:hideMark/>
          </w:tcPr>
          <w:p w14:paraId="7CA2E8E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1495452</w:t>
            </w:r>
          </w:p>
        </w:tc>
        <w:tc>
          <w:tcPr>
            <w:tcW w:w="615" w:type="dxa"/>
            <w:shd w:val="clear" w:color="000000" w:fill="FFFFFF"/>
            <w:noWrap/>
            <w:vAlign w:val="bottom"/>
            <w:hideMark/>
          </w:tcPr>
          <w:p w14:paraId="10CEDE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11.5%</w:t>
            </w:r>
          </w:p>
        </w:tc>
        <w:tc>
          <w:tcPr>
            <w:tcW w:w="759" w:type="dxa"/>
            <w:shd w:val="clear" w:color="000000" w:fill="FFFFFF"/>
            <w:noWrap/>
            <w:vAlign w:val="bottom"/>
            <w:hideMark/>
          </w:tcPr>
          <w:p w14:paraId="6B4C37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981" w:type="dxa"/>
            <w:shd w:val="clear" w:color="000000" w:fill="FFFFFF"/>
            <w:noWrap/>
            <w:vAlign w:val="bottom"/>
            <w:hideMark/>
          </w:tcPr>
          <w:p w14:paraId="65F7C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(1.02-1.11)</w:t>
            </w:r>
          </w:p>
        </w:tc>
        <w:tc>
          <w:tcPr>
            <w:tcW w:w="759" w:type="dxa"/>
            <w:shd w:val="clear" w:color="000000" w:fill="FFFFFF"/>
            <w:noWrap/>
            <w:vAlign w:val="bottom"/>
            <w:hideMark/>
          </w:tcPr>
          <w:p w14:paraId="6E8463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1121" w:type="dxa"/>
            <w:shd w:val="clear" w:color="000000" w:fill="FFFFFF"/>
            <w:noWrap/>
            <w:vAlign w:val="bottom"/>
            <w:hideMark/>
          </w:tcPr>
          <w:p w14:paraId="67F34F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(1.06-1.15)</w:t>
            </w:r>
          </w:p>
        </w:tc>
      </w:tr>
      <w:tr w:rsidR="0038724C" w:rsidRPr="0038724C" w14:paraId="25C41019" w14:textId="77777777" w:rsidTr="00176959">
        <w:trPr>
          <w:trHeight w:val="300"/>
        </w:trPr>
        <w:tc>
          <w:tcPr>
            <w:tcW w:w="783" w:type="dxa"/>
            <w:shd w:val="clear" w:color="000000" w:fill="FFFFFF"/>
            <w:noWrap/>
            <w:vAlign w:val="bottom"/>
            <w:hideMark/>
          </w:tcPr>
          <w:p w14:paraId="13D1D26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380673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 to 79 years</w:t>
            </w:r>
          </w:p>
        </w:tc>
        <w:tc>
          <w:tcPr>
            <w:tcW w:w="662" w:type="dxa"/>
            <w:shd w:val="clear" w:color="000000" w:fill="FFFFFF"/>
            <w:noWrap/>
            <w:vAlign w:val="bottom"/>
            <w:hideMark/>
          </w:tcPr>
          <w:p w14:paraId="2005A2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3705</w:t>
            </w:r>
          </w:p>
        </w:tc>
        <w:tc>
          <w:tcPr>
            <w:tcW w:w="615" w:type="dxa"/>
            <w:shd w:val="clear" w:color="000000" w:fill="FFFFFF"/>
            <w:noWrap/>
            <w:vAlign w:val="bottom"/>
            <w:hideMark/>
          </w:tcPr>
          <w:p w14:paraId="1336B3A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8.6%</w:t>
            </w:r>
          </w:p>
        </w:tc>
        <w:tc>
          <w:tcPr>
            <w:tcW w:w="865" w:type="dxa"/>
            <w:shd w:val="clear" w:color="000000" w:fill="FFFFFF"/>
            <w:noWrap/>
            <w:vAlign w:val="bottom"/>
            <w:hideMark/>
          </w:tcPr>
          <w:p w14:paraId="3495FFC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971901</w:t>
            </w:r>
          </w:p>
        </w:tc>
        <w:tc>
          <w:tcPr>
            <w:tcW w:w="615" w:type="dxa"/>
            <w:shd w:val="clear" w:color="000000" w:fill="FFFFFF"/>
            <w:noWrap/>
            <w:vAlign w:val="bottom"/>
            <w:hideMark/>
          </w:tcPr>
          <w:p w14:paraId="798167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w:t>
            </w:r>
          </w:p>
        </w:tc>
        <w:tc>
          <w:tcPr>
            <w:tcW w:w="759" w:type="dxa"/>
            <w:shd w:val="clear" w:color="000000" w:fill="FFFFFF"/>
            <w:noWrap/>
            <w:vAlign w:val="bottom"/>
            <w:hideMark/>
          </w:tcPr>
          <w:p w14:paraId="747BEC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w:t>
            </w:r>
          </w:p>
        </w:tc>
        <w:tc>
          <w:tcPr>
            <w:tcW w:w="981" w:type="dxa"/>
            <w:shd w:val="clear" w:color="000000" w:fill="FFFFFF"/>
            <w:noWrap/>
            <w:vAlign w:val="bottom"/>
            <w:hideMark/>
          </w:tcPr>
          <w:p w14:paraId="511E4DF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(1.25-1.36)</w:t>
            </w:r>
          </w:p>
        </w:tc>
        <w:tc>
          <w:tcPr>
            <w:tcW w:w="759" w:type="dxa"/>
            <w:shd w:val="clear" w:color="000000" w:fill="FFFFFF"/>
            <w:noWrap/>
            <w:vAlign w:val="bottom"/>
            <w:hideMark/>
          </w:tcPr>
          <w:p w14:paraId="12A285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w:t>
            </w:r>
          </w:p>
        </w:tc>
        <w:tc>
          <w:tcPr>
            <w:tcW w:w="1121" w:type="dxa"/>
            <w:shd w:val="clear" w:color="000000" w:fill="FFFFFF"/>
            <w:noWrap/>
            <w:vAlign w:val="bottom"/>
            <w:hideMark/>
          </w:tcPr>
          <w:p w14:paraId="7FEC42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(1.25-1.36)</w:t>
            </w:r>
          </w:p>
        </w:tc>
      </w:tr>
      <w:tr w:rsidR="0038724C" w:rsidRPr="0038724C" w14:paraId="164C06AF" w14:textId="77777777" w:rsidTr="00176959">
        <w:trPr>
          <w:trHeight w:val="300"/>
        </w:trPr>
        <w:tc>
          <w:tcPr>
            <w:tcW w:w="783" w:type="dxa"/>
            <w:shd w:val="clear" w:color="000000" w:fill="FFFFFF"/>
            <w:noWrap/>
            <w:vAlign w:val="bottom"/>
            <w:hideMark/>
          </w:tcPr>
          <w:p w14:paraId="6DAA56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AB957B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80 to 84 years</w:t>
            </w:r>
          </w:p>
        </w:tc>
        <w:tc>
          <w:tcPr>
            <w:tcW w:w="662" w:type="dxa"/>
            <w:shd w:val="clear" w:color="000000" w:fill="FFFFFF"/>
            <w:noWrap/>
            <w:vAlign w:val="bottom"/>
            <w:hideMark/>
          </w:tcPr>
          <w:p w14:paraId="7367C18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2850</w:t>
            </w:r>
          </w:p>
        </w:tc>
        <w:tc>
          <w:tcPr>
            <w:tcW w:w="615" w:type="dxa"/>
            <w:shd w:val="clear" w:color="000000" w:fill="FFFFFF"/>
            <w:noWrap/>
            <w:vAlign w:val="bottom"/>
            <w:hideMark/>
          </w:tcPr>
          <w:p w14:paraId="6E7755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w:t>
            </w:r>
          </w:p>
        </w:tc>
        <w:tc>
          <w:tcPr>
            <w:tcW w:w="865" w:type="dxa"/>
            <w:shd w:val="clear" w:color="000000" w:fill="FFFFFF"/>
            <w:noWrap/>
            <w:vAlign w:val="bottom"/>
            <w:hideMark/>
          </w:tcPr>
          <w:p w14:paraId="7318994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344575</w:t>
            </w:r>
          </w:p>
        </w:tc>
        <w:tc>
          <w:tcPr>
            <w:tcW w:w="615" w:type="dxa"/>
            <w:shd w:val="clear" w:color="000000" w:fill="FFFFFF"/>
            <w:noWrap/>
            <w:vAlign w:val="bottom"/>
            <w:hideMark/>
          </w:tcPr>
          <w:p w14:paraId="11BCD0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759" w:type="dxa"/>
            <w:shd w:val="clear" w:color="000000" w:fill="FFFFFF"/>
            <w:noWrap/>
            <w:vAlign w:val="bottom"/>
            <w:hideMark/>
          </w:tcPr>
          <w:p w14:paraId="139F14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2.83</w:t>
            </w:r>
          </w:p>
        </w:tc>
        <w:tc>
          <w:tcPr>
            <w:tcW w:w="981" w:type="dxa"/>
            <w:shd w:val="clear" w:color="000000" w:fill="FFFFFF"/>
            <w:noWrap/>
            <w:vAlign w:val="bottom"/>
            <w:hideMark/>
          </w:tcPr>
          <w:p w14:paraId="58DEA82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(2.7-2.97)</w:t>
            </w:r>
          </w:p>
        </w:tc>
        <w:tc>
          <w:tcPr>
            <w:tcW w:w="759" w:type="dxa"/>
            <w:shd w:val="clear" w:color="000000" w:fill="FFFFFF"/>
            <w:noWrap/>
            <w:vAlign w:val="bottom"/>
            <w:hideMark/>
          </w:tcPr>
          <w:p w14:paraId="70E5E03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2.44</w:t>
            </w:r>
          </w:p>
        </w:tc>
        <w:tc>
          <w:tcPr>
            <w:tcW w:w="1121" w:type="dxa"/>
            <w:shd w:val="clear" w:color="000000" w:fill="FFFFFF"/>
            <w:noWrap/>
            <w:vAlign w:val="bottom"/>
            <w:hideMark/>
          </w:tcPr>
          <w:p w14:paraId="3DD7AE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(2.32-2.56)</w:t>
            </w:r>
          </w:p>
        </w:tc>
      </w:tr>
      <w:tr w:rsidR="0038724C" w:rsidRPr="0038724C" w14:paraId="015E24F9" w14:textId="77777777" w:rsidTr="00176959">
        <w:trPr>
          <w:trHeight w:val="300"/>
        </w:trPr>
        <w:tc>
          <w:tcPr>
            <w:tcW w:w="783" w:type="dxa"/>
            <w:shd w:val="clear" w:color="000000" w:fill="FFFFFF"/>
            <w:noWrap/>
            <w:vAlign w:val="bottom"/>
            <w:hideMark/>
          </w:tcPr>
          <w:p w14:paraId="7DA9350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F6506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85 to 89 years</w:t>
            </w:r>
          </w:p>
        </w:tc>
        <w:tc>
          <w:tcPr>
            <w:tcW w:w="662" w:type="dxa"/>
            <w:shd w:val="clear" w:color="000000" w:fill="FFFFFF"/>
            <w:noWrap/>
            <w:vAlign w:val="bottom"/>
            <w:hideMark/>
          </w:tcPr>
          <w:p w14:paraId="41B7EB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2351</w:t>
            </w:r>
          </w:p>
        </w:tc>
        <w:tc>
          <w:tcPr>
            <w:tcW w:w="615" w:type="dxa"/>
            <w:shd w:val="clear" w:color="000000" w:fill="FFFFFF"/>
            <w:noWrap/>
            <w:vAlign w:val="bottom"/>
            <w:hideMark/>
          </w:tcPr>
          <w:p w14:paraId="47C781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5.4%</w:t>
            </w:r>
          </w:p>
        </w:tc>
        <w:tc>
          <w:tcPr>
            <w:tcW w:w="865" w:type="dxa"/>
            <w:shd w:val="clear" w:color="000000" w:fill="FFFFFF"/>
            <w:noWrap/>
            <w:vAlign w:val="bottom"/>
            <w:hideMark/>
          </w:tcPr>
          <w:p w14:paraId="4BAFF63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204320</w:t>
            </w:r>
          </w:p>
        </w:tc>
        <w:tc>
          <w:tcPr>
            <w:tcW w:w="615" w:type="dxa"/>
            <w:shd w:val="clear" w:color="000000" w:fill="FFFFFF"/>
            <w:noWrap/>
            <w:vAlign w:val="bottom"/>
            <w:hideMark/>
          </w:tcPr>
          <w:p w14:paraId="38868C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w:t>
            </w:r>
          </w:p>
        </w:tc>
        <w:tc>
          <w:tcPr>
            <w:tcW w:w="759" w:type="dxa"/>
            <w:shd w:val="clear" w:color="000000" w:fill="FFFFFF"/>
            <w:noWrap/>
            <w:vAlign w:val="bottom"/>
            <w:hideMark/>
          </w:tcPr>
          <w:p w14:paraId="1CD389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3.94</w:t>
            </w:r>
          </w:p>
        </w:tc>
        <w:tc>
          <w:tcPr>
            <w:tcW w:w="981" w:type="dxa"/>
            <w:shd w:val="clear" w:color="000000" w:fill="FFFFFF"/>
            <w:noWrap/>
            <w:vAlign w:val="bottom"/>
            <w:hideMark/>
          </w:tcPr>
          <w:p w14:paraId="7A4E0F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(3.75-4.15)</w:t>
            </w:r>
          </w:p>
        </w:tc>
        <w:tc>
          <w:tcPr>
            <w:tcW w:w="759" w:type="dxa"/>
            <w:shd w:val="clear" w:color="000000" w:fill="FFFFFF"/>
            <w:noWrap/>
            <w:vAlign w:val="bottom"/>
            <w:hideMark/>
          </w:tcPr>
          <w:p w14:paraId="1FBCFB9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2.91</w:t>
            </w:r>
          </w:p>
        </w:tc>
        <w:tc>
          <w:tcPr>
            <w:tcW w:w="1121" w:type="dxa"/>
            <w:shd w:val="clear" w:color="000000" w:fill="FFFFFF"/>
            <w:noWrap/>
            <w:vAlign w:val="bottom"/>
            <w:hideMark/>
          </w:tcPr>
          <w:p w14:paraId="300D17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(2.76-3.06)</w:t>
            </w:r>
          </w:p>
        </w:tc>
      </w:tr>
      <w:tr w:rsidR="0038724C" w:rsidRPr="0038724C" w14:paraId="1A0A5D24" w14:textId="77777777" w:rsidTr="00176959">
        <w:trPr>
          <w:trHeight w:val="300"/>
        </w:trPr>
        <w:tc>
          <w:tcPr>
            <w:tcW w:w="783" w:type="dxa"/>
            <w:shd w:val="clear" w:color="000000" w:fill="FFFFFF"/>
            <w:noWrap/>
            <w:vAlign w:val="bottom"/>
            <w:hideMark/>
          </w:tcPr>
          <w:p w14:paraId="13BD12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782C68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90 and over</w:t>
            </w:r>
          </w:p>
        </w:tc>
        <w:tc>
          <w:tcPr>
            <w:tcW w:w="662" w:type="dxa"/>
            <w:shd w:val="clear" w:color="000000" w:fill="FFFFFF"/>
            <w:noWrap/>
            <w:vAlign w:val="bottom"/>
            <w:hideMark/>
          </w:tcPr>
          <w:p w14:paraId="4F07E1A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2307</w:t>
            </w:r>
          </w:p>
        </w:tc>
        <w:tc>
          <w:tcPr>
            <w:tcW w:w="615" w:type="dxa"/>
            <w:shd w:val="clear" w:color="000000" w:fill="FFFFFF"/>
            <w:noWrap/>
            <w:vAlign w:val="bottom"/>
            <w:hideMark/>
          </w:tcPr>
          <w:p w14:paraId="7C69B9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5.3%</w:t>
            </w:r>
          </w:p>
        </w:tc>
        <w:tc>
          <w:tcPr>
            <w:tcW w:w="865" w:type="dxa"/>
            <w:shd w:val="clear" w:color="000000" w:fill="FFFFFF"/>
            <w:noWrap/>
            <w:vAlign w:val="bottom"/>
            <w:hideMark/>
          </w:tcPr>
          <w:p w14:paraId="7EF50C2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159818</w:t>
            </w:r>
          </w:p>
        </w:tc>
        <w:tc>
          <w:tcPr>
            <w:tcW w:w="615" w:type="dxa"/>
            <w:shd w:val="clear" w:color="000000" w:fill="FFFFFF"/>
            <w:noWrap/>
            <w:vAlign w:val="bottom"/>
            <w:hideMark/>
          </w:tcPr>
          <w:p w14:paraId="19DFA1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759" w:type="dxa"/>
            <w:shd w:val="clear" w:color="000000" w:fill="FFFFFF"/>
            <w:noWrap/>
            <w:vAlign w:val="bottom"/>
            <w:hideMark/>
          </w:tcPr>
          <w:p w14:paraId="33552EF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4.95</w:t>
            </w:r>
          </w:p>
        </w:tc>
        <w:tc>
          <w:tcPr>
            <w:tcW w:w="981" w:type="dxa"/>
            <w:shd w:val="clear" w:color="000000" w:fill="FFFFFF"/>
            <w:noWrap/>
            <w:vAlign w:val="bottom"/>
            <w:hideMark/>
          </w:tcPr>
          <w:p w14:paraId="65F76FF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(4.7-5.2)</w:t>
            </w:r>
          </w:p>
        </w:tc>
        <w:tc>
          <w:tcPr>
            <w:tcW w:w="759" w:type="dxa"/>
            <w:shd w:val="clear" w:color="000000" w:fill="FFFFFF"/>
            <w:noWrap/>
            <w:vAlign w:val="bottom"/>
            <w:hideMark/>
          </w:tcPr>
          <w:p w14:paraId="608FB72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3.16</w:t>
            </w:r>
          </w:p>
        </w:tc>
        <w:tc>
          <w:tcPr>
            <w:tcW w:w="1121" w:type="dxa"/>
            <w:shd w:val="clear" w:color="000000" w:fill="FFFFFF"/>
            <w:noWrap/>
            <w:vAlign w:val="bottom"/>
            <w:hideMark/>
          </w:tcPr>
          <w:p w14:paraId="0471BA7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(3-3.33)</w:t>
            </w:r>
          </w:p>
        </w:tc>
      </w:tr>
      <w:tr w:rsidR="0038724C" w:rsidRPr="0038724C" w14:paraId="431950AA" w14:textId="77777777" w:rsidTr="00176959">
        <w:trPr>
          <w:trHeight w:val="300"/>
        </w:trPr>
        <w:tc>
          <w:tcPr>
            <w:tcW w:w="783" w:type="dxa"/>
            <w:shd w:val="clear" w:color="000000" w:fill="FFFFFF"/>
            <w:noWrap/>
            <w:vAlign w:val="bottom"/>
            <w:hideMark/>
          </w:tcPr>
          <w:p w14:paraId="1AA3EA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Ethnicity</w:t>
            </w:r>
          </w:p>
        </w:tc>
        <w:tc>
          <w:tcPr>
            <w:tcW w:w="2478" w:type="dxa"/>
            <w:shd w:val="clear" w:color="000000" w:fill="FFFFFF"/>
            <w:noWrap/>
            <w:vAlign w:val="bottom"/>
            <w:hideMark/>
          </w:tcPr>
          <w:p w14:paraId="1D6CA6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African</w:t>
            </w:r>
          </w:p>
        </w:tc>
        <w:tc>
          <w:tcPr>
            <w:tcW w:w="662" w:type="dxa"/>
            <w:shd w:val="clear" w:color="000000" w:fill="FFFFFF"/>
            <w:noWrap/>
            <w:vAlign w:val="bottom"/>
            <w:hideMark/>
          </w:tcPr>
          <w:p w14:paraId="6C4088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640</w:t>
            </w:r>
          </w:p>
        </w:tc>
        <w:tc>
          <w:tcPr>
            <w:tcW w:w="615" w:type="dxa"/>
            <w:shd w:val="clear" w:color="000000" w:fill="FFFFFF"/>
            <w:noWrap/>
            <w:vAlign w:val="bottom"/>
            <w:hideMark/>
          </w:tcPr>
          <w:p w14:paraId="02B37BE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865" w:type="dxa"/>
            <w:shd w:val="clear" w:color="000000" w:fill="FFFFFF"/>
            <w:noWrap/>
            <w:vAlign w:val="bottom"/>
            <w:hideMark/>
          </w:tcPr>
          <w:p w14:paraId="3AA5615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130728</w:t>
            </w:r>
          </w:p>
        </w:tc>
        <w:tc>
          <w:tcPr>
            <w:tcW w:w="615" w:type="dxa"/>
            <w:shd w:val="clear" w:color="000000" w:fill="FFFFFF"/>
            <w:noWrap/>
            <w:vAlign w:val="bottom"/>
            <w:hideMark/>
          </w:tcPr>
          <w:p w14:paraId="75948D0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759" w:type="dxa"/>
            <w:shd w:val="clear" w:color="000000" w:fill="FFFFFF"/>
            <w:noWrap/>
            <w:vAlign w:val="bottom"/>
            <w:hideMark/>
          </w:tcPr>
          <w:p w14:paraId="5EF2C2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1.53</w:t>
            </w:r>
          </w:p>
        </w:tc>
        <w:tc>
          <w:tcPr>
            <w:tcW w:w="981" w:type="dxa"/>
            <w:shd w:val="clear" w:color="000000" w:fill="FFFFFF"/>
            <w:noWrap/>
            <w:vAlign w:val="bottom"/>
            <w:hideMark/>
          </w:tcPr>
          <w:p w14:paraId="222404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(1.41-1.65)</w:t>
            </w:r>
          </w:p>
        </w:tc>
        <w:tc>
          <w:tcPr>
            <w:tcW w:w="759" w:type="dxa"/>
            <w:shd w:val="clear" w:color="000000" w:fill="FFFFFF"/>
            <w:noWrap/>
            <w:vAlign w:val="bottom"/>
            <w:hideMark/>
          </w:tcPr>
          <w:p w14:paraId="5AC99FC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0404B1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(0.73-0.85)</w:t>
            </w:r>
          </w:p>
        </w:tc>
      </w:tr>
      <w:tr w:rsidR="0038724C" w:rsidRPr="0038724C" w14:paraId="431B9A0E" w14:textId="77777777" w:rsidTr="00176959">
        <w:trPr>
          <w:trHeight w:val="300"/>
        </w:trPr>
        <w:tc>
          <w:tcPr>
            <w:tcW w:w="783" w:type="dxa"/>
            <w:shd w:val="clear" w:color="000000" w:fill="FFFFFF"/>
            <w:noWrap/>
            <w:vAlign w:val="bottom"/>
            <w:hideMark/>
          </w:tcPr>
          <w:p w14:paraId="3D385E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682BF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Asian background</w:t>
            </w:r>
          </w:p>
        </w:tc>
        <w:tc>
          <w:tcPr>
            <w:tcW w:w="662" w:type="dxa"/>
            <w:shd w:val="clear" w:color="000000" w:fill="FFFFFF"/>
            <w:noWrap/>
            <w:vAlign w:val="bottom"/>
            <w:hideMark/>
          </w:tcPr>
          <w:p w14:paraId="50FBECE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518</w:t>
            </w:r>
          </w:p>
        </w:tc>
        <w:tc>
          <w:tcPr>
            <w:tcW w:w="615" w:type="dxa"/>
            <w:shd w:val="clear" w:color="000000" w:fill="FFFFFF"/>
            <w:noWrap/>
            <w:vAlign w:val="bottom"/>
            <w:hideMark/>
          </w:tcPr>
          <w:p w14:paraId="6BBB26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865" w:type="dxa"/>
            <w:shd w:val="clear" w:color="000000" w:fill="FFFFFF"/>
            <w:noWrap/>
            <w:vAlign w:val="bottom"/>
            <w:hideMark/>
          </w:tcPr>
          <w:p w14:paraId="05D39B0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168354</w:t>
            </w:r>
          </w:p>
        </w:tc>
        <w:tc>
          <w:tcPr>
            <w:tcW w:w="615" w:type="dxa"/>
            <w:shd w:val="clear" w:color="000000" w:fill="FFFFFF"/>
            <w:noWrap/>
            <w:vAlign w:val="bottom"/>
            <w:hideMark/>
          </w:tcPr>
          <w:p w14:paraId="21EFB47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w:t>
            </w:r>
          </w:p>
        </w:tc>
        <w:tc>
          <w:tcPr>
            <w:tcW w:w="759" w:type="dxa"/>
            <w:shd w:val="clear" w:color="000000" w:fill="FFFFFF"/>
            <w:noWrap/>
            <w:vAlign w:val="bottom"/>
            <w:hideMark/>
          </w:tcPr>
          <w:p w14:paraId="03EAE6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0.96</w:t>
            </w:r>
          </w:p>
        </w:tc>
        <w:tc>
          <w:tcPr>
            <w:tcW w:w="981" w:type="dxa"/>
            <w:shd w:val="clear" w:color="000000" w:fill="FFFFFF"/>
            <w:noWrap/>
            <w:vAlign w:val="bottom"/>
            <w:hideMark/>
          </w:tcPr>
          <w:p w14:paraId="65AA576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(0.88-1.05)</w:t>
            </w:r>
          </w:p>
        </w:tc>
        <w:tc>
          <w:tcPr>
            <w:tcW w:w="759" w:type="dxa"/>
            <w:shd w:val="clear" w:color="000000" w:fill="FFFFFF"/>
            <w:noWrap/>
            <w:vAlign w:val="bottom"/>
            <w:hideMark/>
          </w:tcPr>
          <w:p w14:paraId="52E72E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0.66</w:t>
            </w:r>
          </w:p>
        </w:tc>
        <w:tc>
          <w:tcPr>
            <w:tcW w:w="1121" w:type="dxa"/>
            <w:shd w:val="clear" w:color="000000" w:fill="FFFFFF"/>
            <w:noWrap/>
            <w:vAlign w:val="bottom"/>
            <w:hideMark/>
          </w:tcPr>
          <w:p w14:paraId="09EC238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(0.61-0.73)</w:t>
            </w:r>
          </w:p>
        </w:tc>
      </w:tr>
      <w:tr w:rsidR="0038724C" w:rsidRPr="0038724C" w14:paraId="464EB924" w14:textId="77777777" w:rsidTr="00176959">
        <w:trPr>
          <w:trHeight w:val="300"/>
        </w:trPr>
        <w:tc>
          <w:tcPr>
            <w:tcW w:w="783" w:type="dxa"/>
            <w:shd w:val="clear" w:color="000000" w:fill="FFFFFF"/>
            <w:noWrap/>
            <w:vAlign w:val="bottom"/>
            <w:hideMark/>
          </w:tcPr>
          <w:p w14:paraId="14F1E4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EE26A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Black background</w:t>
            </w:r>
          </w:p>
        </w:tc>
        <w:tc>
          <w:tcPr>
            <w:tcW w:w="662" w:type="dxa"/>
            <w:shd w:val="clear" w:color="000000" w:fill="FFFFFF"/>
            <w:noWrap/>
            <w:vAlign w:val="bottom"/>
            <w:hideMark/>
          </w:tcPr>
          <w:p w14:paraId="6F0A70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301</w:t>
            </w:r>
          </w:p>
        </w:tc>
        <w:tc>
          <w:tcPr>
            <w:tcW w:w="615" w:type="dxa"/>
            <w:shd w:val="clear" w:color="000000" w:fill="FFFFFF"/>
            <w:noWrap/>
            <w:vAlign w:val="bottom"/>
            <w:hideMark/>
          </w:tcPr>
          <w:p w14:paraId="7E7E3B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4BC9E0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44674</w:t>
            </w:r>
          </w:p>
        </w:tc>
        <w:tc>
          <w:tcPr>
            <w:tcW w:w="615" w:type="dxa"/>
            <w:shd w:val="clear" w:color="000000" w:fill="FFFFFF"/>
            <w:noWrap/>
            <w:vAlign w:val="bottom"/>
            <w:hideMark/>
          </w:tcPr>
          <w:p w14:paraId="1ABA2A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72FA26B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2.11</w:t>
            </w:r>
          </w:p>
        </w:tc>
        <w:tc>
          <w:tcPr>
            <w:tcW w:w="981" w:type="dxa"/>
            <w:shd w:val="clear" w:color="000000" w:fill="FFFFFF"/>
            <w:noWrap/>
            <w:vAlign w:val="bottom"/>
            <w:hideMark/>
          </w:tcPr>
          <w:p w14:paraId="01ACC8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(1.88-2.36)</w:t>
            </w:r>
          </w:p>
        </w:tc>
        <w:tc>
          <w:tcPr>
            <w:tcW w:w="759" w:type="dxa"/>
            <w:shd w:val="clear" w:color="000000" w:fill="FFFFFF"/>
            <w:noWrap/>
            <w:vAlign w:val="bottom"/>
            <w:hideMark/>
          </w:tcPr>
          <w:p w14:paraId="5C8CE8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1.20</w:t>
            </w:r>
          </w:p>
        </w:tc>
        <w:tc>
          <w:tcPr>
            <w:tcW w:w="1121" w:type="dxa"/>
            <w:shd w:val="clear" w:color="000000" w:fill="FFFFFF"/>
            <w:noWrap/>
            <w:vAlign w:val="bottom"/>
            <w:hideMark/>
          </w:tcPr>
          <w:p w14:paraId="24CF788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(1.07-1.35)</w:t>
            </w:r>
          </w:p>
        </w:tc>
      </w:tr>
      <w:tr w:rsidR="0038724C" w:rsidRPr="0038724C" w14:paraId="18C195DE" w14:textId="77777777" w:rsidTr="00176959">
        <w:trPr>
          <w:trHeight w:val="300"/>
        </w:trPr>
        <w:tc>
          <w:tcPr>
            <w:tcW w:w="783" w:type="dxa"/>
            <w:shd w:val="clear" w:color="000000" w:fill="FFFFFF"/>
            <w:noWrap/>
            <w:vAlign w:val="bottom"/>
            <w:hideMark/>
          </w:tcPr>
          <w:p w14:paraId="5521707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EE495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White background</w:t>
            </w:r>
          </w:p>
        </w:tc>
        <w:tc>
          <w:tcPr>
            <w:tcW w:w="662" w:type="dxa"/>
            <w:shd w:val="clear" w:color="000000" w:fill="FFFFFF"/>
            <w:noWrap/>
            <w:vAlign w:val="bottom"/>
            <w:hideMark/>
          </w:tcPr>
          <w:p w14:paraId="225B08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667</w:t>
            </w:r>
          </w:p>
        </w:tc>
        <w:tc>
          <w:tcPr>
            <w:tcW w:w="615" w:type="dxa"/>
            <w:shd w:val="clear" w:color="000000" w:fill="FFFFFF"/>
            <w:noWrap/>
            <w:vAlign w:val="bottom"/>
            <w:hideMark/>
          </w:tcPr>
          <w:p w14:paraId="195EAD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w:t>
            </w:r>
          </w:p>
        </w:tc>
        <w:tc>
          <w:tcPr>
            <w:tcW w:w="865" w:type="dxa"/>
            <w:shd w:val="clear" w:color="000000" w:fill="FFFFFF"/>
            <w:noWrap/>
            <w:vAlign w:val="bottom"/>
            <w:hideMark/>
          </w:tcPr>
          <w:p w14:paraId="6043AB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167005</w:t>
            </w:r>
          </w:p>
        </w:tc>
        <w:tc>
          <w:tcPr>
            <w:tcW w:w="615" w:type="dxa"/>
            <w:shd w:val="clear" w:color="000000" w:fill="FFFFFF"/>
            <w:noWrap/>
            <w:vAlign w:val="bottom"/>
            <w:hideMark/>
          </w:tcPr>
          <w:p w14:paraId="1F153DC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w:t>
            </w:r>
          </w:p>
        </w:tc>
        <w:tc>
          <w:tcPr>
            <w:tcW w:w="759" w:type="dxa"/>
            <w:shd w:val="clear" w:color="000000" w:fill="FFFFFF"/>
            <w:noWrap/>
            <w:vAlign w:val="bottom"/>
            <w:hideMark/>
          </w:tcPr>
          <w:p w14:paraId="0CEF13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981" w:type="dxa"/>
            <w:shd w:val="clear" w:color="000000" w:fill="FFFFFF"/>
            <w:noWrap/>
            <w:vAlign w:val="bottom"/>
            <w:hideMark/>
          </w:tcPr>
          <w:p w14:paraId="4AC3F99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(1.06-1.14)</w:t>
            </w:r>
          </w:p>
        </w:tc>
        <w:tc>
          <w:tcPr>
            <w:tcW w:w="759" w:type="dxa"/>
            <w:shd w:val="clear" w:color="000000" w:fill="FFFFFF"/>
            <w:noWrap/>
            <w:vAlign w:val="bottom"/>
            <w:hideMark/>
          </w:tcPr>
          <w:p w14:paraId="5B4AEB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w:t>
            </w:r>
          </w:p>
        </w:tc>
        <w:tc>
          <w:tcPr>
            <w:tcW w:w="1121" w:type="dxa"/>
            <w:shd w:val="clear" w:color="000000" w:fill="FFFFFF"/>
            <w:noWrap/>
            <w:vAlign w:val="bottom"/>
            <w:hideMark/>
          </w:tcPr>
          <w:p w14:paraId="643678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(0.89-0.97)</w:t>
            </w:r>
          </w:p>
        </w:tc>
      </w:tr>
      <w:tr w:rsidR="0038724C" w:rsidRPr="0038724C" w14:paraId="07DBAE34" w14:textId="77777777" w:rsidTr="00176959">
        <w:trPr>
          <w:trHeight w:val="300"/>
        </w:trPr>
        <w:tc>
          <w:tcPr>
            <w:tcW w:w="783" w:type="dxa"/>
            <w:shd w:val="clear" w:color="000000" w:fill="FFFFFF"/>
            <w:noWrap/>
            <w:vAlign w:val="bottom"/>
            <w:hideMark/>
          </w:tcPr>
          <w:p w14:paraId="559F1E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462A8F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ethnic group</w:t>
            </w:r>
          </w:p>
        </w:tc>
        <w:tc>
          <w:tcPr>
            <w:tcW w:w="662" w:type="dxa"/>
            <w:shd w:val="clear" w:color="000000" w:fill="FFFFFF"/>
            <w:noWrap/>
            <w:vAlign w:val="bottom"/>
            <w:hideMark/>
          </w:tcPr>
          <w:p w14:paraId="67F9AF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186</w:t>
            </w:r>
          </w:p>
        </w:tc>
        <w:tc>
          <w:tcPr>
            <w:tcW w:w="615" w:type="dxa"/>
            <w:shd w:val="clear" w:color="000000" w:fill="FFFFFF"/>
            <w:noWrap/>
            <w:vAlign w:val="bottom"/>
            <w:hideMark/>
          </w:tcPr>
          <w:p w14:paraId="70C047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1B9044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50080</w:t>
            </w:r>
          </w:p>
        </w:tc>
        <w:tc>
          <w:tcPr>
            <w:tcW w:w="615" w:type="dxa"/>
            <w:shd w:val="clear" w:color="000000" w:fill="FFFFFF"/>
            <w:noWrap/>
            <w:vAlign w:val="bottom"/>
            <w:hideMark/>
          </w:tcPr>
          <w:p w14:paraId="089C88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759" w:type="dxa"/>
            <w:shd w:val="clear" w:color="000000" w:fill="FFFFFF"/>
            <w:noWrap/>
            <w:vAlign w:val="bottom"/>
            <w:hideMark/>
          </w:tcPr>
          <w:p w14:paraId="783F675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w:t>
            </w:r>
          </w:p>
        </w:tc>
        <w:tc>
          <w:tcPr>
            <w:tcW w:w="981" w:type="dxa"/>
            <w:shd w:val="clear" w:color="000000" w:fill="FFFFFF"/>
            <w:noWrap/>
            <w:vAlign w:val="bottom"/>
            <w:hideMark/>
          </w:tcPr>
          <w:p w14:paraId="336D29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(1.16-1.35)</w:t>
            </w:r>
          </w:p>
        </w:tc>
        <w:tc>
          <w:tcPr>
            <w:tcW w:w="759" w:type="dxa"/>
            <w:shd w:val="clear" w:color="000000" w:fill="FFFFFF"/>
            <w:noWrap/>
            <w:vAlign w:val="bottom"/>
            <w:hideMark/>
          </w:tcPr>
          <w:p w14:paraId="7DD983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1C8DD2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(0.8-0.93)</w:t>
            </w:r>
          </w:p>
        </w:tc>
      </w:tr>
      <w:tr w:rsidR="0038724C" w:rsidRPr="0038724C" w14:paraId="21FF9BFE" w14:textId="77777777" w:rsidTr="00176959">
        <w:trPr>
          <w:trHeight w:val="300"/>
        </w:trPr>
        <w:tc>
          <w:tcPr>
            <w:tcW w:w="783" w:type="dxa"/>
            <w:shd w:val="clear" w:color="000000" w:fill="FFFFFF"/>
            <w:noWrap/>
            <w:vAlign w:val="bottom"/>
            <w:hideMark/>
          </w:tcPr>
          <w:p w14:paraId="11B6C42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B90D0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Any other mixed background</w:t>
            </w:r>
          </w:p>
        </w:tc>
        <w:tc>
          <w:tcPr>
            <w:tcW w:w="662" w:type="dxa"/>
            <w:shd w:val="clear" w:color="000000" w:fill="FFFFFF"/>
            <w:noWrap/>
            <w:vAlign w:val="bottom"/>
            <w:hideMark/>
          </w:tcPr>
          <w:p w14:paraId="6D9CD79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2648</w:t>
            </w:r>
          </w:p>
        </w:tc>
        <w:tc>
          <w:tcPr>
            <w:tcW w:w="615" w:type="dxa"/>
            <w:shd w:val="clear" w:color="000000" w:fill="FFFFFF"/>
            <w:noWrap/>
            <w:vAlign w:val="bottom"/>
            <w:hideMark/>
          </w:tcPr>
          <w:p w14:paraId="35084C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w:t>
            </w:r>
          </w:p>
        </w:tc>
        <w:tc>
          <w:tcPr>
            <w:tcW w:w="865" w:type="dxa"/>
            <w:shd w:val="clear" w:color="000000" w:fill="FFFFFF"/>
            <w:noWrap/>
            <w:vAlign w:val="bottom"/>
            <w:hideMark/>
          </w:tcPr>
          <w:p w14:paraId="1A60E46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753121</w:t>
            </w:r>
          </w:p>
        </w:tc>
        <w:tc>
          <w:tcPr>
            <w:tcW w:w="615" w:type="dxa"/>
            <w:shd w:val="clear" w:color="000000" w:fill="FFFFFF"/>
            <w:noWrap/>
            <w:vAlign w:val="bottom"/>
            <w:hideMark/>
          </w:tcPr>
          <w:p w14:paraId="1225FD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5.8%</w:t>
            </w:r>
          </w:p>
        </w:tc>
        <w:tc>
          <w:tcPr>
            <w:tcW w:w="759" w:type="dxa"/>
            <w:shd w:val="clear" w:color="000000" w:fill="FFFFFF"/>
            <w:noWrap/>
            <w:vAlign w:val="bottom"/>
            <w:hideMark/>
          </w:tcPr>
          <w:p w14:paraId="566DCFE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981" w:type="dxa"/>
            <w:shd w:val="clear" w:color="000000" w:fill="FFFFFF"/>
            <w:noWrap/>
            <w:vAlign w:val="bottom"/>
            <w:hideMark/>
          </w:tcPr>
          <w:p w14:paraId="4DCDD21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(1-1.34)</w:t>
            </w:r>
          </w:p>
        </w:tc>
        <w:tc>
          <w:tcPr>
            <w:tcW w:w="759" w:type="dxa"/>
            <w:shd w:val="clear" w:color="000000" w:fill="FFFFFF"/>
            <w:noWrap/>
            <w:vAlign w:val="bottom"/>
            <w:hideMark/>
          </w:tcPr>
          <w:p w14:paraId="6C01C2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1121" w:type="dxa"/>
            <w:shd w:val="clear" w:color="000000" w:fill="FFFFFF"/>
            <w:noWrap/>
            <w:vAlign w:val="bottom"/>
            <w:hideMark/>
          </w:tcPr>
          <w:p w14:paraId="1A8601C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(0.76-1.02)</w:t>
            </w:r>
          </w:p>
        </w:tc>
      </w:tr>
      <w:tr w:rsidR="0038724C" w:rsidRPr="0038724C" w14:paraId="4C77211C" w14:textId="77777777" w:rsidTr="00176959">
        <w:trPr>
          <w:trHeight w:val="300"/>
        </w:trPr>
        <w:tc>
          <w:tcPr>
            <w:tcW w:w="783" w:type="dxa"/>
            <w:shd w:val="clear" w:color="000000" w:fill="FFFFFF"/>
            <w:noWrap/>
            <w:vAlign w:val="bottom"/>
            <w:hideMark/>
          </w:tcPr>
          <w:p w14:paraId="661031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6498C4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Bangladeshi or British Bangladeshi</w:t>
            </w:r>
          </w:p>
        </w:tc>
        <w:tc>
          <w:tcPr>
            <w:tcW w:w="662" w:type="dxa"/>
            <w:shd w:val="clear" w:color="000000" w:fill="FFFFFF"/>
            <w:noWrap/>
            <w:vAlign w:val="bottom"/>
            <w:hideMark/>
          </w:tcPr>
          <w:p w14:paraId="1E9706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228</w:t>
            </w:r>
          </w:p>
        </w:tc>
        <w:tc>
          <w:tcPr>
            <w:tcW w:w="615" w:type="dxa"/>
            <w:shd w:val="clear" w:color="000000" w:fill="FFFFFF"/>
            <w:noWrap/>
            <w:vAlign w:val="bottom"/>
            <w:hideMark/>
          </w:tcPr>
          <w:p w14:paraId="22E85C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865" w:type="dxa"/>
            <w:shd w:val="clear" w:color="000000" w:fill="FFFFFF"/>
            <w:noWrap/>
            <w:vAlign w:val="bottom"/>
            <w:hideMark/>
          </w:tcPr>
          <w:p w14:paraId="4738A2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70704</w:t>
            </w:r>
          </w:p>
        </w:tc>
        <w:tc>
          <w:tcPr>
            <w:tcW w:w="615" w:type="dxa"/>
            <w:shd w:val="clear" w:color="000000" w:fill="FFFFFF"/>
            <w:noWrap/>
            <w:vAlign w:val="bottom"/>
            <w:hideMark/>
          </w:tcPr>
          <w:p w14:paraId="62AFBB4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0AB15C7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981" w:type="dxa"/>
            <w:shd w:val="clear" w:color="000000" w:fill="FFFFFF"/>
            <w:noWrap/>
            <w:vAlign w:val="bottom"/>
            <w:hideMark/>
          </w:tcPr>
          <w:p w14:paraId="5135968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(0.88-1.15)</w:t>
            </w:r>
          </w:p>
        </w:tc>
        <w:tc>
          <w:tcPr>
            <w:tcW w:w="759" w:type="dxa"/>
            <w:shd w:val="clear" w:color="000000" w:fill="FFFFFF"/>
            <w:noWrap/>
            <w:vAlign w:val="bottom"/>
            <w:hideMark/>
          </w:tcPr>
          <w:p w14:paraId="0FDD7E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0.59</w:t>
            </w:r>
          </w:p>
        </w:tc>
        <w:tc>
          <w:tcPr>
            <w:tcW w:w="1121" w:type="dxa"/>
            <w:shd w:val="clear" w:color="000000" w:fill="FFFFFF"/>
            <w:noWrap/>
            <w:vAlign w:val="bottom"/>
            <w:hideMark/>
          </w:tcPr>
          <w:p w14:paraId="3F3AC3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(0.51-0.67)</w:t>
            </w:r>
          </w:p>
        </w:tc>
      </w:tr>
      <w:tr w:rsidR="0038724C" w:rsidRPr="0038724C" w14:paraId="60856B2C" w14:textId="77777777" w:rsidTr="00176959">
        <w:trPr>
          <w:trHeight w:val="300"/>
        </w:trPr>
        <w:tc>
          <w:tcPr>
            <w:tcW w:w="783" w:type="dxa"/>
            <w:shd w:val="clear" w:color="000000" w:fill="FFFFFF"/>
            <w:noWrap/>
            <w:vAlign w:val="bottom"/>
            <w:hideMark/>
          </w:tcPr>
          <w:p w14:paraId="113E16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5F1F2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British, Mixed British</w:t>
            </w:r>
          </w:p>
        </w:tc>
        <w:tc>
          <w:tcPr>
            <w:tcW w:w="662" w:type="dxa"/>
            <w:shd w:val="clear" w:color="000000" w:fill="FFFFFF"/>
            <w:noWrap/>
            <w:vAlign w:val="bottom"/>
            <w:hideMark/>
          </w:tcPr>
          <w:p w14:paraId="7DF04B8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31184</w:t>
            </w:r>
          </w:p>
        </w:tc>
        <w:tc>
          <w:tcPr>
            <w:tcW w:w="615" w:type="dxa"/>
            <w:shd w:val="clear" w:color="000000" w:fill="FFFFFF"/>
            <w:noWrap/>
            <w:vAlign w:val="bottom"/>
            <w:hideMark/>
          </w:tcPr>
          <w:p w14:paraId="068F25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72.2%</w:t>
            </w:r>
          </w:p>
        </w:tc>
        <w:tc>
          <w:tcPr>
            <w:tcW w:w="865" w:type="dxa"/>
            <w:shd w:val="clear" w:color="000000" w:fill="FFFFFF"/>
            <w:noWrap/>
            <w:vAlign w:val="bottom"/>
            <w:hideMark/>
          </w:tcPr>
          <w:p w14:paraId="3C914D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9744021</w:t>
            </w:r>
          </w:p>
        </w:tc>
        <w:tc>
          <w:tcPr>
            <w:tcW w:w="615" w:type="dxa"/>
            <w:shd w:val="clear" w:color="000000" w:fill="FFFFFF"/>
            <w:noWrap/>
            <w:vAlign w:val="bottom"/>
            <w:hideMark/>
          </w:tcPr>
          <w:p w14:paraId="2D598B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74.7%</w:t>
            </w:r>
          </w:p>
        </w:tc>
        <w:tc>
          <w:tcPr>
            <w:tcW w:w="759" w:type="dxa"/>
            <w:shd w:val="clear" w:color="000000" w:fill="FFFFFF"/>
            <w:noWrap/>
            <w:vAlign w:val="bottom"/>
            <w:hideMark/>
          </w:tcPr>
          <w:p w14:paraId="5F5A755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2C546DD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3E058A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75AF48B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19FBE9CF" w14:textId="77777777" w:rsidTr="00176959">
        <w:trPr>
          <w:trHeight w:val="300"/>
        </w:trPr>
        <w:tc>
          <w:tcPr>
            <w:tcW w:w="783" w:type="dxa"/>
            <w:shd w:val="clear" w:color="000000" w:fill="FFFFFF"/>
            <w:noWrap/>
            <w:vAlign w:val="bottom"/>
            <w:hideMark/>
          </w:tcPr>
          <w:p w14:paraId="796D56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2AE35B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Caribbean</w:t>
            </w:r>
          </w:p>
        </w:tc>
        <w:tc>
          <w:tcPr>
            <w:tcW w:w="662" w:type="dxa"/>
            <w:shd w:val="clear" w:color="000000" w:fill="FFFFFF"/>
            <w:noWrap/>
            <w:vAlign w:val="bottom"/>
            <w:hideMark/>
          </w:tcPr>
          <w:p w14:paraId="204FB4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748</w:t>
            </w:r>
          </w:p>
        </w:tc>
        <w:tc>
          <w:tcPr>
            <w:tcW w:w="615" w:type="dxa"/>
            <w:shd w:val="clear" w:color="000000" w:fill="FFFFFF"/>
            <w:noWrap/>
            <w:vAlign w:val="bottom"/>
            <w:hideMark/>
          </w:tcPr>
          <w:p w14:paraId="2CCF58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w:t>
            </w:r>
          </w:p>
        </w:tc>
        <w:tc>
          <w:tcPr>
            <w:tcW w:w="865" w:type="dxa"/>
            <w:shd w:val="clear" w:color="000000" w:fill="FFFFFF"/>
            <w:noWrap/>
            <w:vAlign w:val="bottom"/>
            <w:hideMark/>
          </w:tcPr>
          <w:p w14:paraId="29800C1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66580</w:t>
            </w:r>
          </w:p>
        </w:tc>
        <w:tc>
          <w:tcPr>
            <w:tcW w:w="615" w:type="dxa"/>
            <w:shd w:val="clear" w:color="000000" w:fill="FFFFFF"/>
            <w:noWrap/>
            <w:vAlign w:val="bottom"/>
            <w:hideMark/>
          </w:tcPr>
          <w:p w14:paraId="305C94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6ABC39B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3.51</w:t>
            </w:r>
          </w:p>
        </w:tc>
        <w:tc>
          <w:tcPr>
            <w:tcW w:w="981" w:type="dxa"/>
            <w:shd w:val="clear" w:color="000000" w:fill="FFFFFF"/>
            <w:noWrap/>
            <w:vAlign w:val="bottom"/>
            <w:hideMark/>
          </w:tcPr>
          <w:p w14:paraId="51FF26C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(3.26-3.78)</w:t>
            </w:r>
          </w:p>
        </w:tc>
        <w:tc>
          <w:tcPr>
            <w:tcW w:w="759" w:type="dxa"/>
            <w:shd w:val="clear" w:color="000000" w:fill="FFFFFF"/>
            <w:noWrap/>
            <w:vAlign w:val="bottom"/>
            <w:hideMark/>
          </w:tcPr>
          <w:p w14:paraId="447F7F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1.51</w:t>
            </w:r>
          </w:p>
        </w:tc>
        <w:tc>
          <w:tcPr>
            <w:tcW w:w="1121" w:type="dxa"/>
            <w:shd w:val="clear" w:color="000000" w:fill="FFFFFF"/>
            <w:noWrap/>
            <w:vAlign w:val="bottom"/>
            <w:hideMark/>
          </w:tcPr>
          <w:p w14:paraId="6A4952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(1.4-1.63)</w:t>
            </w:r>
          </w:p>
        </w:tc>
      </w:tr>
      <w:tr w:rsidR="0038724C" w:rsidRPr="0038724C" w14:paraId="5EDD92D2" w14:textId="77777777" w:rsidTr="00176959">
        <w:trPr>
          <w:trHeight w:val="300"/>
        </w:trPr>
        <w:tc>
          <w:tcPr>
            <w:tcW w:w="783" w:type="dxa"/>
            <w:shd w:val="clear" w:color="000000" w:fill="FFFFFF"/>
            <w:noWrap/>
            <w:vAlign w:val="bottom"/>
            <w:hideMark/>
          </w:tcPr>
          <w:p w14:paraId="70456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2666D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Chinese</w:t>
            </w:r>
          </w:p>
        </w:tc>
        <w:tc>
          <w:tcPr>
            <w:tcW w:w="662" w:type="dxa"/>
            <w:shd w:val="clear" w:color="000000" w:fill="FFFFFF"/>
            <w:noWrap/>
            <w:vAlign w:val="bottom"/>
            <w:hideMark/>
          </w:tcPr>
          <w:p w14:paraId="1E898CF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171</w:t>
            </w:r>
          </w:p>
        </w:tc>
        <w:tc>
          <w:tcPr>
            <w:tcW w:w="615" w:type="dxa"/>
            <w:shd w:val="clear" w:color="000000" w:fill="FFFFFF"/>
            <w:noWrap/>
            <w:vAlign w:val="bottom"/>
            <w:hideMark/>
          </w:tcPr>
          <w:p w14:paraId="1DF2A0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0.4%</w:t>
            </w:r>
          </w:p>
        </w:tc>
        <w:tc>
          <w:tcPr>
            <w:tcW w:w="865" w:type="dxa"/>
            <w:shd w:val="clear" w:color="000000" w:fill="FFFFFF"/>
            <w:noWrap/>
            <w:vAlign w:val="bottom"/>
            <w:hideMark/>
          </w:tcPr>
          <w:p w14:paraId="7FFB79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61295</w:t>
            </w:r>
          </w:p>
        </w:tc>
        <w:tc>
          <w:tcPr>
            <w:tcW w:w="615" w:type="dxa"/>
            <w:shd w:val="clear" w:color="000000" w:fill="FFFFFF"/>
            <w:noWrap/>
            <w:vAlign w:val="bottom"/>
            <w:hideMark/>
          </w:tcPr>
          <w:p w14:paraId="6D719FD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w:t>
            </w:r>
          </w:p>
        </w:tc>
        <w:tc>
          <w:tcPr>
            <w:tcW w:w="759" w:type="dxa"/>
            <w:shd w:val="clear" w:color="000000" w:fill="FFFFFF"/>
            <w:noWrap/>
            <w:vAlign w:val="bottom"/>
            <w:hideMark/>
          </w:tcPr>
          <w:p w14:paraId="3B0E8B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3814DE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(0.75-1.01)</w:t>
            </w:r>
          </w:p>
        </w:tc>
        <w:tc>
          <w:tcPr>
            <w:tcW w:w="759" w:type="dxa"/>
            <w:shd w:val="clear" w:color="000000" w:fill="FFFFFF"/>
            <w:noWrap/>
            <w:vAlign w:val="bottom"/>
            <w:hideMark/>
          </w:tcPr>
          <w:p w14:paraId="13998D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w:t>
            </w:r>
          </w:p>
        </w:tc>
        <w:tc>
          <w:tcPr>
            <w:tcW w:w="1121" w:type="dxa"/>
            <w:shd w:val="clear" w:color="000000" w:fill="FFFFFF"/>
            <w:noWrap/>
            <w:vAlign w:val="bottom"/>
            <w:hideMark/>
          </w:tcPr>
          <w:p w14:paraId="04E84C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(0.64-0.87)</w:t>
            </w:r>
          </w:p>
        </w:tc>
      </w:tr>
      <w:tr w:rsidR="0038724C" w:rsidRPr="0038724C" w14:paraId="78929F7D" w14:textId="77777777" w:rsidTr="00176959">
        <w:trPr>
          <w:trHeight w:val="300"/>
        </w:trPr>
        <w:tc>
          <w:tcPr>
            <w:tcW w:w="783" w:type="dxa"/>
            <w:shd w:val="clear" w:color="000000" w:fill="FFFFFF"/>
            <w:noWrap/>
            <w:vAlign w:val="bottom"/>
            <w:hideMark/>
          </w:tcPr>
          <w:p w14:paraId="75565C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D192F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Indian or British Indian</w:t>
            </w:r>
          </w:p>
        </w:tc>
        <w:tc>
          <w:tcPr>
            <w:tcW w:w="662" w:type="dxa"/>
            <w:shd w:val="clear" w:color="000000" w:fill="FFFFFF"/>
            <w:noWrap/>
            <w:vAlign w:val="bottom"/>
            <w:hideMark/>
          </w:tcPr>
          <w:p w14:paraId="1A463FF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969</w:t>
            </w:r>
          </w:p>
        </w:tc>
        <w:tc>
          <w:tcPr>
            <w:tcW w:w="615" w:type="dxa"/>
            <w:shd w:val="clear" w:color="000000" w:fill="FFFFFF"/>
            <w:noWrap/>
            <w:vAlign w:val="bottom"/>
            <w:hideMark/>
          </w:tcPr>
          <w:p w14:paraId="140F8F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w:t>
            </w:r>
          </w:p>
        </w:tc>
        <w:tc>
          <w:tcPr>
            <w:tcW w:w="865" w:type="dxa"/>
            <w:shd w:val="clear" w:color="000000" w:fill="FFFFFF"/>
            <w:noWrap/>
            <w:vAlign w:val="bottom"/>
            <w:hideMark/>
          </w:tcPr>
          <w:p w14:paraId="3413A0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337218</w:t>
            </w:r>
          </w:p>
        </w:tc>
        <w:tc>
          <w:tcPr>
            <w:tcW w:w="615" w:type="dxa"/>
            <w:shd w:val="clear" w:color="000000" w:fill="FFFFFF"/>
            <w:noWrap/>
            <w:vAlign w:val="bottom"/>
            <w:hideMark/>
          </w:tcPr>
          <w:p w14:paraId="6FFE1BF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w:t>
            </w:r>
          </w:p>
        </w:tc>
        <w:tc>
          <w:tcPr>
            <w:tcW w:w="759" w:type="dxa"/>
            <w:shd w:val="clear" w:color="000000" w:fill="FFFFFF"/>
            <w:noWrap/>
            <w:vAlign w:val="bottom"/>
            <w:hideMark/>
          </w:tcPr>
          <w:p w14:paraId="0283863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w:t>
            </w:r>
          </w:p>
        </w:tc>
        <w:tc>
          <w:tcPr>
            <w:tcW w:w="981" w:type="dxa"/>
            <w:shd w:val="clear" w:color="000000" w:fill="FFFFFF"/>
            <w:noWrap/>
            <w:vAlign w:val="bottom"/>
            <w:hideMark/>
          </w:tcPr>
          <w:p w14:paraId="0AC071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(0.84-0.96)</w:t>
            </w:r>
          </w:p>
        </w:tc>
        <w:tc>
          <w:tcPr>
            <w:tcW w:w="759" w:type="dxa"/>
            <w:shd w:val="clear" w:color="000000" w:fill="FFFFFF"/>
            <w:noWrap/>
            <w:vAlign w:val="bottom"/>
            <w:hideMark/>
          </w:tcPr>
          <w:p w14:paraId="13BBED5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0.69</w:t>
            </w:r>
          </w:p>
        </w:tc>
        <w:tc>
          <w:tcPr>
            <w:tcW w:w="1121" w:type="dxa"/>
            <w:shd w:val="clear" w:color="000000" w:fill="FFFFFF"/>
            <w:noWrap/>
            <w:vAlign w:val="bottom"/>
            <w:hideMark/>
          </w:tcPr>
          <w:p w14:paraId="2B8DC38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(0.64-0.73)</w:t>
            </w:r>
          </w:p>
        </w:tc>
      </w:tr>
      <w:tr w:rsidR="0038724C" w:rsidRPr="0038724C" w14:paraId="044E76AB" w14:textId="77777777" w:rsidTr="00176959">
        <w:trPr>
          <w:trHeight w:val="300"/>
        </w:trPr>
        <w:tc>
          <w:tcPr>
            <w:tcW w:w="783" w:type="dxa"/>
            <w:shd w:val="clear" w:color="000000" w:fill="FFFFFF"/>
            <w:noWrap/>
            <w:vAlign w:val="bottom"/>
            <w:hideMark/>
          </w:tcPr>
          <w:p w14:paraId="2BFD82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788E7E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Irish</w:t>
            </w:r>
          </w:p>
        </w:tc>
        <w:tc>
          <w:tcPr>
            <w:tcW w:w="662" w:type="dxa"/>
            <w:shd w:val="clear" w:color="000000" w:fill="FFFFFF"/>
            <w:noWrap/>
            <w:vAlign w:val="bottom"/>
            <w:hideMark/>
          </w:tcPr>
          <w:p w14:paraId="1A355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423</w:t>
            </w:r>
          </w:p>
        </w:tc>
        <w:tc>
          <w:tcPr>
            <w:tcW w:w="615" w:type="dxa"/>
            <w:shd w:val="clear" w:color="000000" w:fill="FFFFFF"/>
            <w:noWrap/>
            <w:vAlign w:val="bottom"/>
            <w:hideMark/>
          </w:tcPr>
          <w:p w14:paraId="0A4EBE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865" w:type="dxa"/>
            <w:shd w:val="clear" w:color="000000" w:fill="FFFFFF"/>
            <w:noWrap/>
            <w:vAlign w:val="bottom"/>
            <w:hideMark/>
          </w:tcPr>
          <w:p w14:paraId="09E952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86077</w:t>
            </w:r>
          </w:p>
        </w:tc>
        <w:tc>
          <w:tcPr>
            <w:tcW w:w="615" w:type="dxa"/>
            <w:shd w:val="clear" w:color="000000" w:fill="FFFFFF"/>
            <w:noWrap/>
            <w:vAlign w:val="bottom"/>
            <w:hideMark/>
          </w:tcPr>
          <w:p w14:paraId="570BB6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759" w:type="dxa"/>
            <w:shd w:val="clear" w:color="000000" w:fill="FFFFFF"/>
            <w:noWrap/>
            <w:vAlign w:val="bottom"/>
            <w:hideMark/>
          </w:tcPr>
          <w:p w14:paraId="7774823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1.54</w:t>
            </w:r>
          </w:p>
        </w:tc>
        <w:tc>
          <w:tcPr>
            <w:tcW w:w="981" w:type="dxa"/>
            <w:shd w:val="clear" w:color="000000" w:fill="FFFFFF"/>
            <w:noWrap/>
            <w:vAlign w:val="bottom"/>
            <w:hideMark/>
          </w:tcPr>
          <w:p w14:paraId="4BB3C6E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(1.39-1.69)</w:t>
            </w:r>
          </w:p>
        </w:tc>
        <w:tc>
          <w:tcPr>
            <w:tcW w:w="759" w:type="dxa"/>
            <w:shd w:val="clear" w:color="000000" w:fill="FFFFFF"/>
            <w:noWrap/>
            <w:vAlign w:val="bottom"/>
            <w:hideMark/>
          </w:tcPr>
          <w:p w14:paraId="4AE266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1121" w:type="dxa"/>
            <w:shd w:val="clear" w:color="000000" w:fill="FFFFFF"/>
            <w:noWrap/>
            <w:vAlign w:val="bottom"/>
            <w:hideMark/>
          </w:tcPr>
          <w:p w14:paraId="6A8ED3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(0.93-1.13)</w:t>
            </w:r>
          </w:p>
        </w:tc>
      </w:tr>
      <w:tr w:rsidR="0038724C" w:rsidRPr="0038724C" w14:paraId="44CA6DB9" w14:textId="77777777" w:rsidTr="00176959">
        <w:trPr>
          <w:trHeight w:val="300"/>
        </w:trPr>
        <w:tc>
          <w:tcPr>
            <w:tcW w:w="783" w:type="dxa"/>
            <w:shd w:val="clear" w:color="000000" w:fill="FFFFFF"/>
            <w:noWrap/>
            <w:vAlign w:val="bottom"/>
            <w:hideMark/>
          </w:tcPr>
          <w:p w14:paraId="512B2B3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002637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Pakistani or British Pakistani</w:t>
            </w:r>
          </w:p>
        </w:tc>
        <w:tc>
          <w:tcPr>
            <w:tcW w:w="662" w:type="dxa"/>
            <w:shd w:val="clear" w:color="000000" w:fill="FFFFFF"/>
            <w:noWrap/>
            <w:vAlign w:val="bottom"/>
            <w:hideMark/>
          </w:tcPr>
          <w:p w14:paraId="55224A4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478</w:t>
            </w:r>
          </w:p>
        </w:tc>
        <w:tc>
          <w:tcPr>
            <w:tcW w:w="615" w:type="dxa"/>
            <w:shd w:val="clear" w:color="000000" w:fill="FFFFFF"/>
            <w:noWrap/>
            <w:vAlign w:val="bottom"/>
            <w:hideMark/>
          </w:tcPr>
          <w:p w14:paraId="1F891A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w:t>
            </w:r>
          </w:p>
        </w:tc>
        <w:tc>
          <w:tcPr>
            <w:tcW w:w="865" w:type="dxa"/>
            <w:shd w:val="clear" w:color="000000" w:fill="FFFFFF"/>
            <w:noWrap/>
            <w:vAlign w:val="bottom"/>
            <w:hideMark/>
          </w:tcPr>
          <w:p w14:paraId="69C4E7A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150997</w:t>
            </w:r>
          </w:p>
        </w:tc>
        <w:tc>
          <w:tcPr>
            <w:tcW w:w="615" w:type="dxa"/>
            <w:shd w:val="clear" w:color="000000" w:fill="FFFFFF"/>
            <w:noWrap/>
            <w:vAlign w:val="bottom"/>
            <w:hideMark/>
          </w:tcPr>
          <w:p w14:paraId="41F6EBC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w:t>
            </w:r>
          </w:p>
        </w:tc>
        <w:tc>
          <w:tcPr>
            <w:tcW w:w="759" w:type="dxa"/>
            <w:shd w:val="clear" w:color="000000" w:fill="FFFFFF"/>
            <w:noWrap/>
            <w:vAlign w:val="bottom"/>
            <w:hideMark/>
          </w:tcPr>
          <w:p w14:paraId="38BFCE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w:t>
            </w:r>
          </w:p>
        </w:tc>
        <w:tc>
          <w:tcPr>
            <w:tcW w:w="981" w:type="dxa"/>
            <w:shd w:val="clear" w:color="000000" w:fill="FFFFFF"/>
            <w:noWrap/>
            <w:vAlign w:val="bottom"/>
            <w:hideMark/>
          </w:tcPr>
          <w:p w14:paraId="315132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(0.9-1.08)</w:t>
            </w:r>
          </w:p>
        </w:tc>
        <w:tc>
          <w:tcPr>
            <w:tcW w:w="759" w:type="dxa"/>
            <w:shd w:val="clear" w:color="000000" w:fill="FFFFFF"/>
            <w:noWrap/>
            <w:vAlign w:val="bottom"/>
            <w:hideMark/>
          </w:tcPr>
          <w:p w14:paraId="130847A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w:t>
            </w:r>
          </w:p>
        </w:tc>
        <w:tc>
          <w:tcPr>
            <w:tcW w:w="1121" w:type="dxa"/>
            <w:shd w:val="clear" w:color="000000" w:fill="FFFFFF"/>
            <w:noWrap/>
            <w:vAlign w:val="bottom"/>
            <w:hideMark/>
          </w:tcPr>
          <w:p w14:paraId="3FB2AE0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(0.74-0.89)</w:t>
            </w:r>
          </w:p>
        </w:tc>
      </w:tr>
      <w:tr w:rsidR="0038724C" w:rsidRPr="0038724C" w14:paraId="04D7C4D6" w14:textId="77777777" w:rsidTr="00176959">
        <w:trPr>
          <w:trHeight w:val="300"/>
        </w:trPr>
        <w:tc>
          <w:tcPr>
            <w:tcW w:w="783" w:type="dxa"/>
            <w:shd w:val="clear" w:color="000000" w:fill="FFFFFF"/>
            <w:noWrap/>
            <w:vAlign w:val="bottom"/>
            <w:hideMark/>
          </w:tcPr>
          <w:p w14:paraId="24E03AB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93A00A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Asian</w:t>
            </w:r>
          </w:p>
        </w:tc>
        <w:tc>
          <w:tcPr>
            <w:tcW w:w="662" w:type="dxa"/>
            <w:shd w:val="clear" w:color="000000" w:fill="FFFFFF"/>
            <w:noWrap/>
            <w:vAlign w:val="bottom"/>
            <w:hideMark/>
          </w:tcPr>
          <w:p w14:paraId="513910D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72</w:t>
            </w:r>
          </w:p>
        </w:tc>
        <w:tc>
          <w:tcPr>
            <w:tcW w:w="615" w:type="dxa"/>
            <w:shd w:val="clear" w:color="000000" w:fill="FFFFFF"/>
            <w:noWrap/>
            <w:vAlign w:val="bottom"/>
            <w:hideMark/>
          </w:tcPr>
          <w:p w14:paraId="1548DF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865" w:type="dxa"/>
            <w:shd w:val="clear" w:color="000000" w:fill="FFFFFF"/>
            <w:noWrap/>
            <w:vAlign w:val="bottom"/>
            <w:hideMark/>
          </w:tcPr>
          <w:p w14:paraId="27B5FC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24061</w:t>
            </w:r>
          </w:p>
        </w:tc>
        <w:tc>
          <w:tcPr>
            <w:tcW w:w="615" w:type="dxa"/>
            <w:shd w:val="clear" w:color="000000" w:fill="FFFFFF"/>
            <w:noWrap/>
            <w:vAlign w:val="bottom"/>
            <w:hideMark/>
          </w:tcPr>
          <w:p w14:paraId="0BB0C5C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759" w:type="dxa"/>
            <w:shd w:val="clear" w:color="000000" w:fill="FFFFFF"/>
            <w:noWrap/>
            <w:vAlign w:val="bottom"/>
            <w:hideMark/>
          </w:tcPr>
          <w:p w14:paraId="17A033B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0.94</w:t>
            </w:r>
          </w:p>
        </w:tc>
        <w:tc>
          <w:tcPr>
            <w:tcW w:w="981" w:type="dxa"/>
            <w:shd w:val="clear" w:color="000000" w:fill="FFFFFF"/>
            <w:noWrap/>
            <w:vAlign w:val="bottom"/>
            <w:hideMark/>
          </w:tcPr>
          <w:p w14:paraId="77EBE3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(0.74-1.18)</w:t>
            </w:r>
          </w:p>
        </w:tc>
        <w:tc>
          <w:tcPr>
            <w:tcW w:w="759" w:type="dxa"/>
            <w:shd w:val="clear" w:color="000000" w:fill="FFFFFF"/>
            <w:noWrap/>
            <w:vAlign w:val="bottom"/>
            <w:hideMark/>
          </w:tcPr>
          <w:p w14:paraId="2F7C885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w:t>
            </w:r>
          </w:p>
        </w:tc>
        <w:tc>
          <w:tcPr>
            <w:tcW w:w="1121" w:type="dxa"/>
            <w:shd w:val="clear" w:color="000000" w:fill="FFFFFF"/>
            <w:noWrap/>
            <w:vAlign w:val="bottom"/>
            <w:hideMark/>
          </w:tcPr>
          <w:p w14:paraId="578783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(0.65-1.04)</w:t>
            </w:r>
          </w:p>
        </w:tc>
      </w:tr>
      <w:tr w:rsidR="0038724C" w:rsidRPr="0038724C" w14:paraId="2B423262" w14:textId="77777777" w:rsidTr="00176959">
        <w:trPr>
          <w:trHeight w:val="300"/>
        </w:trPr>
        <w:tc>
          <w:tcPr>
            <w:tcW w:w="783" w:type="dxa"/>
            <w:shd w:val="clear" w:color="000000" w:fill="FFFFFF"/>
            <w:noWrap/>
            <w:vAlign w:val="bottom"/>
            <w:hideMark/>
          </w:tcPr>
          <w:p w14:paraId="64A701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5E45D4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Black African</w:t>
            </w:r>
          </w:p>
        </w:tc>
        <w:tc>
          <w:tcPr>
            <w:tcW w:w="662" w:type="dxa"/>
            <w:shd w:val="clear" w:color="000000" w:fill="FFFFFF"/>
            <w:noWrap/>
            <w:vAlign w:val="bottom"/>
            <w:hideMark/>
          </w:tcPr>
          <w:p w14:paraId="54DC6A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w:t>
            </w:r>
          </w:p>
        </w:tc>
        <w:tc>
          <w:tcPr>
            <w:tcW w:w="615" w:type="dxa"/>
            <w:shd w:val="clear" w:color="000000" w:fill="FFFFFF"/>
            <w:noWrap/>
            <w:vAlign w:val="bottom"/>
            <w:hideMark/>
          </w:tcPr>
          <w:p w14:paraId="26E50F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865" w:type="dxa"/>
            <w:shd w:val="clear" w:color="000000" w:fill="FFFFFF"/>
            <w:noWrap/>
            <w:vAlign w:val="bottom"/>
            <w:hideMark/>
          </w:tcPr>
          <w:p w14:paraId="3C875A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18295</w:t>
            </w:r>
          </w:p>
        </w:tc>
        <w:tc>
          <w:tcPr>
            <w:tcW w:w="615" w:type="dxa"/>
            <w:shd w:val="clear" w:color="000000" w:fill="FFFFFF"/>
            <w:noWrap/>
            <w:vAlign w:val="bottom"/>
            <w:hideMark/>
          </w:tcPr>
          <w:p w14:paraId="2FA3EBD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0.1%</w:t>
            </w:r>
          </w:p>
        </w:tc>
        <w:tc>
          <w:tcPr>
            <w:tcW w:w="759" w:type="dxa"/>
            <w:shd w:val="clear" w:color="000000" w:fill="FFFFFF"/>
            <w:noWrap/>
            <w:vAlign w:val="bottom"/>
            <w:hideMark/>
          </w:tcPr>
          <w:p w14:paraId="3E9ABF4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981" w:type="dxa"/>
            <w:shd w:val="clear" w:color="000000" w:fill="FFFFFF"/>
            <w:noWrap/>
            <w:vAlign w:val="bottom"/>
            <w:hideMark/>
          </w:tcPr>
          <w:p w14:paraId="51A958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(0.81-1.34)</w:t>
            </w:r>
          </w:p>
        </w:tc>
        <w:tc>
          <w:tcPr>
            <w:tcW w:w="759" w:type="dxa"/>
            <w:shd w:val="clear" w:color="000000" w:fill="FFFFFF"/>
            <w:noWrap/>
            <w:vAlign w:val="bottom"/>
            <w:hideMark/>
          </w:tcPr>
          <w:p w14:paraId="68AA2A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w:t>
            </w:r>
          </w:p>
        </w:tc>
        <w:tc>
          <w:tcPr>
            <w:tcW w:w="1121" w:type="dxa"/>
            <w:shd w:val="clear" w:color="000000" w:fill="FFFFFF"/>
            <w:noWrap/>
            <w:vAlign w:val="bottom"/>
            <w:hideMark/>
          </w:tcPr>
          <w:p w14:paraId="631EAF9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(0.58-0.96)</w:t>
            </w:r>
          </w:p>
        </w:tc>
      </w:tr>
      <w:tr w:rsidR="0038724C" w:rsidRPr="0038724C" w14:paraId="31CB444E" w14:textId="77777777" w:rsidTr="00176959">
        <w:trPr>
          <w:trHeight w:val="300"/>
        </w:trPr>
        <w:tc>
          <w:tcPr>
            <w:tcW w:w="783" w:type="dxa"/>
            <w:shd w:val="clear" w:color="000000" w:fill="FFFFFF"/>
            <w:noWrap/>
            <w:vAlign w:val="bottom"/>
            <w:hideMark/>
          </w:tcPr>
          <w:p w14:paraId="259391E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295001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White and Black Caribbean</w:t>
            </w:r>
          </w:p>
        </w:tc>
        <w:tc>
          <w:tcPr>
            <w:tcW w:w="662" w:type="dxa"/>
            <w:shd w:val="clear" w:color="000000" w:fill="FFFFFF"/>
            <w:noWrap/>
            <w:vAlign w:val="bottom"/>
            <w:hideMark/>
          </w:tcPr>
          <w:p w14:paraId="7D5C8E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132</w:t>
            </w:r>
          </w:p>
        </w:tc>
        <w:tc>
          <w:tcPr>
            <w:tcW w:w="615" w:type="dxa"/>
            <w:shd w:val="clear" w:color="000000" w:fill="FFFFFF"/>
            <w:noWrap/>
            <w:vAlign w:val="bottom"/>
            <w:hideMark/>
          </w:tcPr>
          <w:p w14:paraId="62D6A9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865" w:type="dxa"/>
            <w:shd w:val="clear" w:color="000000" w:fill="FFFFFF"/>
            <w:noWrap/>
            <w:vAlign w:val="bottom"/>
            <w:hideMark/>
          </w:tcPr>
          <w:p w14:paraId="60435FA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21445</w:t>
            </w:r>
          </w:p>
        </w:tc>
        <w:tc>
          <w:tcPr>
            <w:tcW w:w="615" w:type="dxa"/>
            <w:shd w:val="clear" w:color="000000" w:fill="FFFFFF"/>
            <w:noWrap/>
            <w:vAlign w:val="bottom"/>
            <w:hideMark/>
          </w:tcPr>
          <w:p w14:paraId="13B8FA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0.2%</w:t>
            </w:r>
          </w:p>
        </w:tc>
        <w:tc>
          <w:tcPr>
            <w:tcW w:w="759" w:type="dxa"/>
            <w:shd w:val="clear" w:color="000000" w:fill="FFFFFF"/>
            <w:noWrap/>
            <w:vAlign w:val="bottom"/>
            <w:hideMark/>
          </w:tcPr>
          <w:p w14:paraId="3A7019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1.92</w:t>
            </w:r>
          </w:p>
        </w:tc>
        <w:tc>
          <w:tcPr>
            <w:tcW w:w="981" w:type="dxa"/>
            <w:shd w:val="clear" w:color="000000" w:fill="FFFFFF"/>
            <w:noWrap/>
            <w:vAlign w:val="bottom"/>
            <w:hideMark/>
          </w:tcPr>
          <w:p w14:paraId="797F271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(1.62-2.28)</w:t>
            </w:r>
          </w:p>
        </w:tc>
        <w:tc>
          <w:tcPr>
            <w:tcW w:w="759" w:type="dxa"/>
            <w:shd w:val="clear" w:color="000000" w:fill="FFFFFF"/>
            <w:noWrap/>
            <w:vAlign w:val="bottom"/>
            <w:hideMark/>
          </w:tcPr>
          <w:p w14:paraId="1E0CD1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w:t>
            </w:r>
          </w:p>
        </w:tc>
        <w:tc>
          <w:tcPr>
            <w:tcW w:w="1121" w:type="dxa"/>
            <w:shd w:val="clear" w:color="000000" w:fill="FFFFFF"/>
            <w:noWrap/>
            <w:vAlign w:val="bottom"/>
            <w:hideMark/>
          </w:tcPr>
          <w:p w14:paraId="6CBD35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(1.1-1.56)</w:t>
            </w:r>
          </w:p>
        </w:tc>
      </w:tr>
      <w:tr w:rsidR="0038724C" w:rsidRPr="0038724C" w14:paraId="4B4C7156" w14:textId="77777777" w:rsidTr="00176959">
        <w:trPr>
          <w:trHeight w:val="300"/>
        </w:trPr>
        <w:tc>
          <w:tcPr>
            <w:tcW w:w="783" w:type="dxa"/>
            <w:shd w:val="clear" w:color="000000" w:fill="FFFFFF"/>
            <w:noWrap/>
            <w:vAlign w:val="bottom"/>
            <w:hideMark/>
          </w:tcPr>
          <w:p w14:paraId="5E0831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B632BB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2692199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3745</w:t>
            </w:r>
          </w:p>
        </w:tc>
        <w:tc>
          <w:tcPr>
            <w:tcW w:w="615" w:type="dxa"/>
            <w:shd w:val="clear" w:color="000000" w:fill="FFFFFF"/>
            <w:noWrap/>
            <w:vAlign w:val="bottom"/>
            <w:hideMark/>
          </w:tcPr>
          <w:p w14:paraId="4DEBF87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8.7%</w:t>
            </w:r>
          </w:p>
        </w:tc>
        <w:tc>
          <w:tcPr>
            <w:tcW w:w="865" w:type="dxa"/>
            <w:shd w:val="clear" w:color="000000" w:fill="FFFFFF"/>
            <w:noWrap/>
            <w:vAlign w:val="bottom"/>
            <w:hideMark/>
          </w:tcPr>
          <w:p w14:paraId="70A8B6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1144253</w:t>
            </w:r>
          </w:p>
        </w:tc>
        <w:tc>
          <w:tcPr>
            <w:tcW w:w="615" w:type="dxa"/>
            <w:shd w:val="clear" w:color="000000" w:fill="FFFFFF"/>
            <w:noWrap/>
            <w:vAlign w:val="bottom"/>
            <w:hideMark/>
          </w:tcPr>
          <w:p w14:paraId="136712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8.8%</w:t>
            </w:r>
          </w:p>
        </w:tc>
        <w:tc>
          <w:tcPr>
            <w:tcW w:w="759" w:type="dxa"/>
            <w:shd w:val="clear" w:color="000000" w:fill="FFFFFF"/>
            <w:noWrap/>
            <w:vAlign w:val="bottom"/>
            <w:hideMark/>
          </w:tcPr>
          <w:p w14:paraId="7434E0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981" w:type="dxa"/>
            <w:shd w:val="clear" w:color="000000" w:fill="FFFFFF"/>
            <w:noWrap/>
            <w:vAlign w:val="bottom"/>
            <w:hideMark/>
          </w:tcPr>
          <w:p w14:paraId="2BA7664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(0.99-1.06)</w:t>
            </w:r>
          </w:p>
        </w:tc>
        <w:tc>
          <w:tcPr>
            <w:tcW w:w="759" w:type="dxa"/>
            <w:shd w:val="clear" w:color="000000" w:fill="FFFFFF"/>
            <w:noWrap/>
            <w:vAlign w:val="bottom"/>
            <w:hideMark/>
          </w:tcPr>
          <w:p w14:paraId="500AB5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w:t>
            </w:r>
          </w:p>
        </w:tc>
        <w:tc>
          <w:tcPr>
            <w:tcW w:w="1121" w:type="dxa"/>
            <w:shd w:val="clear" w:color="000000" w:fill="FFFFFF"/>
            <w:noWrap/>
            <w:vAlign w:val="bottom"/>
            <w:hideMark/>
          </w:tcPr>
          <w:p w14:paraId="45E708E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(1.05-1.12)</w:t>
            </w:r>
          </w:p>
        </w:tc>
      </w:tr>
      <w:tr w:rsidR="0038724C" w:rsidRPr="0038724C" w14:paraId="60A8B0D7" w14:textId="77777777" w:rsidTr="00176959">
        <w:trPr>
          <w:trHeight w:val="300"/>
        </w:trPr>
        <w:tc>
          <w:tcPr>
            <w:tcW w:w="783" w:type="dxa"/>
            <w:shd w:val="clear" w:color="000000" w:fill="FFFFFF"/>
            <w:noWrap/>
            <w:vAlign w:val="bottom"/>
            <w:hideMark/>
          </w:tcPr>
          <w:p w14:paraId="4EA4C2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Region</w:t>
            </w:r>
          </w:p>
        </w:tc>
        <w:tc>
          <w:tcPr>
            <w:tcW w:w="2478" w:type="dxa"/>
            <w:shd w:val="clear" w:color="000000" w:fill="FFFFFF"/>
            <w:noWrap/>
            <w:vAlign w:val="bottom"/>
            <w:hideMark/>
          </w:tcPr>
          <w:p w14:paraId="21CCC6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East of England</w:t>
            </w:r>
          </w:p>
        </w:tc>
        <w:tc>
          <w:tcPr>
            <w:tcW w:w="662" w:type="dxa"/>
            <w:shd w:val="clear" w:color="000000" w:fill="FFFFFF"/>
            <w:noWrap/>
            <w:vAlign w:val="bottom"/>
            <w:hideMark/>
          </w:tcPr>
          <w:p w14:paraId="47D8C53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3999</w:t>
            </w:r>
          </w:p>
        </w:tc>
        <w:tc>
          <w:tcPr>
            <w:tcW w:w="615" w:type="dxa"/>
            <w:shd w:val="clear" w:color="000000" w:fill="FFFFFF"/>
            <w:noWrap/>
            <w:vAlign w:val="bottom"/>
            <w:hideMark/>
          </w:tcPr>
          <w:p w14:paraId="621191E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9.3%</w:t>
            </w:r>
          </w:p>
        </w:tc>
        <w:tc>
          <w:tcPr>
            <w:tcW w:w="865" w:type="dxa"/>
            <w:shd w:val="clear" w:color="000000" w:fill="FFFFFF"/>
            <w:noWrap/>
            <w:vAlign w:val="bottom"/>
            <w:hideMark/>
          </w:tcPr>
          <w:p w14:paraId="571873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1451568</w:t>
            </w:r>
          </w:p>
        </w:tc>
        <w:tc>
          <w:tcPr>
            <w:tcW w:w="615" w:type="dxa"/>
            <w:shd w:val="clear" w:color="000000" w:fill="FFFFFF"/>
            <w:noWrap/>
            <w:vAlign w:val="bottom"/>
            <w:hideMark/>
          </w:tcPr>
          <w:p w14:paraId="600C96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w:t>
            </w:r>
          </w:p>
        </w:tc>
        <w:tc>
          <w:tcPr>
            <w:tcW w:w="759" w:type="dxa"/>
            <w:shd w:val="clear" w:color="000000" w:fill="FFFFFF"/>
            <w:noWrap/>
            <w:vAlign w:val="bottom"/>
            <w:hideMark/>
          </w:tcPr>
          <w:p w14:paraId="5DFE85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08415CB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4E8FB5A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7A3865D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475352F5" w14:textId="77777777" w:rsidTr="00176959">
        <w:trPr>
          <w:trHeight w:val="300"/>
        </w:trPr>
        <w:tc>
          <w:tcPr>
            <w:tcW w:w="783" w:type="dxa"/>
            <w:shd w:val="clear" w:color="000000" w:fill="FFFFFF"/>
            <w:noWrap/>
            <w:vAlign w:val="bottom"/>
            <w:hideMark/>
          </w:tcPr>
          <w:p w14:paraId="4295152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C5851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London</w:t>
            </w:r>
          </w:p>
        </w:tc>
        <w:tc>
          <w:tcPr>
            <w:tcW w:w="662" w:type="dxa"/>
            <w:shd w:val="clear" w:color="000000" w:fill="FFFFFF"/>
            <w:noWrap/>
            <w:vAlign w:val="bottom"/>
            <w:hideMark/>
          </w:tcPr>
          <w:p w14:paraId="133AA1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10412</w:t>
            </w:r>
          </w:p>
        </w:tc>
        <w:tc>
          <w:tcPr>
            <w:tcW w:w="615" w:type="dxa"/>
            <w:shd w:val="clear" w:color="000000" w:fill="FFFFFF"/>
            <w:noWrap/>
            <w:vAlign w:val="bottom"/>
            <w:hideMark/>
          </w:tcPr>
          <w:p w14:paraId="4B61894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24.1%</w:t>
            </w:r>
          </w:p>
        </w:tc>
        <w:tc>
          <w:tcPr>
            <w:tcW w:w="865" w:type="dxa"/>
            <w:shd w:val="clear" w:color="000000" w:fill="FFFFFF"/>
            <w:noWrap/>
            <w:vAlign w:val="bottom"/>
            <w:hideMark/>
          </w:tcPr>
          <w:p w14:paraId="77DD819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1505628</w:t>
            </w:r>
          </w:p>
        </w:tc>
        <w:tc>
          <w:tcPr>
            <w:tcW w:w="615" w:type="dxa"/>
            <w:shd w:val="clear" w:color="000000" w:fill="FFFFFF"/>
            <w:noWrap/>
            <w:vAlign w:val="bottom"/>
            <w:hideMark/>
          </w:tcPr>
          <w:p w14:paraId="07C1CB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11.5%</w:t>
            </w:r>
          </w:p>
        </w:tc>
        <w:tc>
          <w:tcPr>
            <w:tcW w:w="759" w:type="dxa"/>
            <w:shd w:val="clear" w:color="000000" w:fill="FFFFFF"/>
            <w:noWrap/>
            <w:vAlign w:val="bottom"/>
            <w:hideMark/>
          </w:tcPr>
          <w:p w14:paraId="30BB50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2.51</w:t>
            </w:r>
          </w:p>
        </w:tc>
        <w:tc>
          <w:tcPr>
            <w:tcW w:w="981" w:type="dxa"/>
            <w:shd w:val="clear" w:color="000000" w:fill="FFFFFF"/>
            <w:noWrap/>
            <w:vAlign w:val="bottom"/>
            <w:hideMark/>
          </w:tcPr>
          <w:p w14:paraId="1D13A7D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(2.42-2.6)</w:t>
            </w:r>
          </w:p>
        </w:tc>
        <w:tc>
          <w:tcPr>
            <w:tcW w:w="759" w:type="dxa"/>
            <w:shd w:val="clear" w:color="000000" w:fill="FFFFFF"/>
            <w:noWrap/>
            <w:vAlign w:val="bottom"/>
            <w:hideMark/>
          </w:tcPr>
          <w:p w14:paraId="1619A6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2.84</w:t>
            </w:r>
          </w:p>
        </w:tc>
        <w:tc>
          <w:tcPr>
            <w:tcW w:w="1121" w:type="dxa"/>
            <w:shd w:val="clear" w:color="000000" w:fill="FFFFFF"/>
            <w:noWrap/>
            <w:vAlign w:val="bottom"/>
            <w:hideMark/>
          </w:tcPr>
          <w:p w14:paraId="711B81E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(2.73-2.95)</w:t>
            </w:r>
          </w:p>
        </w:tc>
      </w:tr>
      <w:tr w:rsidR="0038724C" w:rsidRPr="0038724C" w14:paraId="3E3C55B0" w14:textId="77777777" w:rsidTr="00176959">
        <w:trPr>
          <w:trHeight w:val="300"/>
        </w:trPr>
        <w:tc>
          <w:tcPr>
            <w:tcW w:w="783" w:type="dxa"/>
            <w:shd w:val="clear" w:color="000000" w:fill="FFFFFF"/>
            <w:noWrap/>
            <w:vAlign w:val="bottom"/>
            <w:hideMark/>
          </w:tcPr>
          <w:p w14:paraId="62A26B5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BFC45B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Midlands</w:t>
            </w:r>
          </w:p>
        </w:tc>
        <w:tc>
          <w:tcPr>
            <w:tcW w:w="662" w:type="dxa"/>
            <w:shd w:val="clear" w:color="000000" w:fill="FFFFFF"/>
            <w:noWrap/>
            <w:vAlign w:val="bottom"/>
            <w:hideMark/>
          </w:tcPr>
          <w:p w14:paraId="680A586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6116</w:t>
            </w:r>
          </w:p>
        </w:tc>
        <w:tc>
          <w:tcPr>
            <w:tcW w:w="615" w:type="dxa"/>
            <w:shd w:val="clear" w:color="000000" w:fill="FFFFFF"/>
            <w:noWrap/>
            <w:vAlign w:val="bottom"/>
            <w:hideMark/>
          </w:tcPr>
          <w:p w14:paraId="6FEEAE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w:t>
            </w:r>
          </w:p>
        </w:tc>
        <w:tc>
          <w:tcPr>
            <w:tcW w:w="865" w:type="dxa"/>
            <w:shd w:val="clear" w:color="000000" w:fill="FFFFFF"/>
            <w:noWrap/>
            <w:vAlign w:val="bottom"/>
            <w:hideMark/>
          </w:tcPr>
          <w:p w14:paraId="32A676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2565254</w:t>
            </w:r>
          </w:p>
        </w:tc>
        <w:tc>
          <w:tcPr>
            <w:tcW w:w="615" w:type="dxa"/>
            <w:shd w:val="clear" w:color="000000" w:fill="FFFFFF"/>
            <w:noWrap/>
            <w:vAlign w:val="bottom"/>
            <w:hideMark/>
          </w:tcPr>
          <w:p w14:paraId="37122E7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19.7%</w:t>
            </w:r>
          </w:p>
        </w:tc>
        <w:tc>
          <w:tcPr>
            <w:tcW w:w="759" w:type="dxa"/>
            <w:shd w:val="clear" w:color="000000" w:fill="FFFFFF"/>
            <w:noWrap/>
            <w:vAlign w:val="bottom"/>
            <w:hideMark/>
          </w:tcPr>
          <w:p w14:paraId="4F8D69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w:t>
            </w:r>
          </w:p>
        </w:tc>
        <w:tc>
          <w:tcPr>
            <w:tcW w:w="981" w:type="dxa"/>
            <w:shd w:val="clear" w:color="000000" w:fill="FFFFFF"/>
            <w:noWrap/>
            <w:vAlign w:val="bottom"/>
            <w:hideMark/>
          </w:tcPr>
          <w:p w14:paraId="7F094E1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(0.83-0.9)</w:t>
            </w:r>
          </w:p>
        </w:tc>
        <w:tc>
          <w:tcPr>
            <w:tcW w:w="759" w:type="dxa"/>
            <w:shd w:val="clear" w:color="000000" w:fill="FFFFFF"/>
            <w:noWrap/>
            <w:vAlign w:val="bottom"/>
            <w:hideMark/>
          </w:tcPr>
          <w:p w14:paraId="2305F1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1121" w:type="dxa"/>
            <w:shd w:val="clear" w:color="000000" w:fill="FFFFFF"/>
            <w:noWrap/>
            <w:vAlign w:val="bottom"/>
            <w:hideMark/>
          </w:tcPr>
          <w:p w14:paraId="362180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(0.85-0.92)</w:t>
            </w:r>
          </w:p>
        </w:tc>
      </w:tr>
      <w:tr w:rsidR="0038724C" w:rsidRPr="0038724C" w14:paraId="5FB10BFB" w14:textId="77777777" w:rsidTr="00176959">
        <w:trPr>
          <w:trHeight w:val="300"/>
        </w:trPr>
        <w:tc>
          <w:tcPr>
            <w:tcW w:w="783" w:type="dxa"/>
            <w:shd w:val="clear" w:color="000000" w:fill="FFFFFF"/>
            <w:noWrap/>
            <w:vAlign w:val="bottom"/>
            <w:hideMark/>
          </w:tcPr>
          <w:p w14:paraId="2BB01E8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E8FCF8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North East and Yorkshire</w:t>
            </w:r>
          </w:p>
        </w:tc>
        <w:tc>
          <w:tcPr>
            <w:tcW w:w="662" w:type="dxa"/>
            <w:shd w:val="clear" w:color="000000" w:fill="FFFFFF"/>
            <w:noWrap/>
            <w:vAlign w:val="bottom"/>
            <w:hideMark/>
          </w:tcPr>
          <w:p w14:paraId="0E182C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4768</w:t>
            </w:r>
          </w:p>
        </w:tc>
        <w:tc>
          <w:tcPr>
            <w:tcW w:w="615" w:type="dxa"/>
            <w:shd w:val="clear" w:color="000000" w:fill="FFFFFF"/>
            <w:noWrap/>
            <w:vAlign w:val="bottom"/>
            <w:hideMark/>
          </w:tcPr>
          <w:p w14:paraId="5075E3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865" w:type="dxa"/>
            <w:shd w:val="clear" w:color="000000" w:fill="FFFFFF"/>
            <w:noWrap/>
            <w:vAlign w:val="bottom"/>
            <w:hideMark/>
          </w:tcPr>
          <w:p w14:paraId="55AA4C9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1908956</w:t>
            </w:r>
          </w:p>
        </w:tc>
        <w:tc>
          <w:tcPr>
            <w:tcW w:w="615" w:type="dxa"/>
            <w:shd w:val="clear" w:color="000000" w:fill="FFFFFF"/>
            <w:noWrap/>
            <w:vAlign w:val="bottom"/>
            <w:hideMark/>
          </w:tcPr>
          <w:p w14:paraId="0149F49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14.6%</w:t>
            </w:r>
          </w:p>
        </w:tc>
        <w:tc>
          <w:tcPr>
            <w:tcW w:w="759" w:type="dxa"/>
            <w:shd w:val="clear" w:color="000000" w:fill="FFFFFF"/>
            <w:noWrap/>
            <w:vAlign w:val="bottom"/>
            <w:hideMark/>
          </w:tcPr>
          <w:p w14:paraId="0D37DD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w:t>
            </w:r>
          </w:p>
        </w:tc>
        <w:tc>
          <w:tcPr>
            <w:tcW w:w="981" w:type="dxa"/>
            <w:shd w:val="clear" w:color="000000" w:fill="FFFFFF"/>
            <w:noWrap/>
            <w:vAlign w:val="bottom"/>
            <w:hideMark/>
          </w:tcPr>
          <w:p w14:paraId="33358EE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(0.87-0.95)</w:t>
            </w:r>
          </w:p>
        </w:tc>
        <w:tc>
          <w:tcPr>
            <w:tcW w:w="759" w:type="dxa"/>
            <w:shd w:val="clear" w:color="000000" w:fill="FFFFFF"/>
            <w:noWrap/>
            <w:vAlign w:val="bottom"/>
            <w:hideMark/>
          </w:tcPr>
          <w:p w14:paraId="28B770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2075BB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(0.82-0.89)</w:t>
            </w:r>
          </w:p>
        </w:tc>
      </w:tr>
      <w:tr w:rsidR="0038724C" w:rsidRPr="0038724C" w14:paraId="26BA5C5A" w14:textId="77777777" w:rsidTr="00176959">
        <w:trPr>
          <w:trHeight w:val="300"/>
        </w:trPr>
        <w:tc>
          <w:tcPr>
            <w:tcW w:w="783" w:type="dxa"/>
            <w:shd w:val="clear" w:color="000000" w:fill="FFFFFF"/>
            <w:noWrap/>
            <w:vAlign w:val="bottom"/>
            <w:hideMark/>
          </w:tcPr>
          <w:p w14:paraId="26258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7B034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North West</w:t>
            </w:r>
          </w:p>
        </w:tc>
        <w:tc>
          <w:tcPr>
            <w:tcW w:w="662" w:type="dxa"/>
            <w:shd w:val="clear" w:color="000000" w:fill="FFFFFF"/>
            <w:noWrap/>
            <w:vAlign w:val="bottom"/>
            <w:hideMark/>
          </w:tcPr>
          <w:p w14:paraId="0DD7D7F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5871</w:t>
            </w:r>
          </w:p>
        </w:tc>
        <w:tc>
          <w:tcPr>
            <w:tcW w:w="615" w:type="dxa"/>
            <w:shd w:val="clear" w:color="000000" w:fill="FFFFFF"/>
            <w:noWrap/>
            <w:vAlign w:val="bottom"/>
            <w:hideMark/>
          </w:tcPr>
          <w:p w14:paraId="2C84280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13.6%</w:t>
            </w:r>
          </w:p>
        </w:tc>
        <w:tc>
          <w:tcPr>
            <w:tcW w:w="865" w:type="dxa"/>
            <w:shd w:val="clear" w:color="000000" w:fill="FFFFFF"/>
            <w:noWrap/>
            <w:vAlign w:val="bottom"/>
            <w:hideMark/>
          </w:tcPr>
          <w:p w14:paraId="6501129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1638879</w:t>
            </w:r>
          </w:p>
        </w:tc>
        <w:tc>
          <w:tcPr>
            <w:tcW w:w="615" w:type="dxa"/>
            <w:shd w:val="clear" w:color="000000" w:fill="FFFFFF"/>
            <w:noWrap/>
            <w:vAlign w:val="bottom"/>
            <w:hideMark/>
          </w:tcPr>
          <w:p w14:paraId="75345B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12.6%</w:t>
            </w:r>
          </w:p>
        </w:tc>
        <w:tc>
          <w:tcPr>
            <w:tcW w:w="759" w:type="dxa"/>
            <w:shd w:val="clear" w:color="000000" w:fill="FFFFFF"/>
            <w:noWrap/>
            <w:vAlign w:val="bottom"/>
            <w:hideMark/>
          </w:tcPr>
          <w:p w14:paraId="74B2422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1.30</w:t>
            </w:r>
          </w:p>
        </w:tc>
        <w:tc>
          <w:tcPr>
            <w:tcW w:w="981" w:type="dxa"/>
            <w:shd w:val="clear" w:color="000000" w:fill="FFFFFF"/>
            <w:noWrap/>
            <w:vAlign w:val="bottom"/>
            <w:hideMark/>
          </w:tcPr>
          <w:p w14:paraId="75A0B00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(1.25-1.35)</w:t>
            </w:r>
          </w:p>
        </w:tc>
        <w:tc>
          <w:tcPr>
            <w:tcW w:w="759" w:type="dxa"/>
            <w:shd w:val="clear" w:color="000000" w:fill="FFFFFF"/>
            <w:noWrap/>
            <w:vAlign w:val="bottom"/>
            <w:hideMark/>
          </w:tcPr>
          <w:p w14:paraId="308ED37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1.32</w:t>
            </w:r>
          </w:p>
        </w:tc>
        <w:tc>
          <w:tcPr>
            <w:tcW w:w="1121" w:type="dxa"/>
            <w:shd w:val="clear" w:color="000000" w:fill="FFFFFF"/>
            <w:noWrap/>
            <w:vAlign w:val="bottom"/>
            <w:hideMark/>
          </w:tcPr>
          <w:p w14:paraId="72544A7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(1.26-1.37)</w:t>
            </w:r>
          </w:p>
        </w:tc>
      </w:tr>
      <w:tr w:rsidR="0038724C" w:rsidRPr="0038724C" w14:paraId="3A8302C1" w14:textId="77777777" w:rsidTr="00176959">
        <w:trPr>
          <w:trHeight w:val="300"/>
        </w:trPr>
        <w:tc>
          <w:tcPr>
            <w:tcW w:w="783" w:type="dxa"/>
            <w:shd w:val="clear" w:color="000000" w:fill="FFFFFF"/>
            <w:noWrap/>
            <w:vAlign w:val="bottom"/>
            <w:hideMark/>
          </w:tcPr>
          <w:p w14:paraId="5675B25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C47EF5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South East</w:t>
            </w:r>
          </w:p>
        </w:tc>
        <w:tc>
          <w:tcPr>
            <w:tcW w:w="662" w:type="dxa"/>
            <w:shd w:val="clear" w:color="000000" w:fill="FFFFFF"/>
            <w:noWrap/>
            <w:vAlign w:val="bottom"/>
            <w:hideMark/>
          </w:tcPr>
          <w:p w14:paraId="6EB717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7110</w:t>
            </w:r>
          </w:p>
        </w:tc>
        <w:tc>
          <w:tcPr>
            <w:tcW w:w="615" w:type="dxa"/>
            <w:shd w:val="clear" w:color="000000" w:fill="FFFFFF"/>
            <w:noWrap/>
            <w:vAlign w:val="bottom"/>
            <w:hideMark/>
          </w:tcPr>
          <w:p w14:paraId="00FC648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16.5%</w:t>
            </w:r>
          </w:p>
        </w:tc>
        <w:tc>
          <w:tcPr>
            <w:tcW w:w="865" w:type="dxa"/>
            <w:shd w:val="clear" w:color="000000" w:fill="FFFFFF"/>
            <w:noWrap/>
            <w:vAlign w:val="bottom"/>
            <w:hideMark/>
          </w:tcPr>
          <w:p w14:paraId="6DAA67C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2500581</w:t>
            </w:r>
          </w:p>
        </w:tc>
        <w:tc>
          <w:tcPr>
            <w:tcW w:w="615" w:type="dxa"/>
            <w:shd w:val="clear" w:color="000000" w:fill="FFFFFF"/>
            <w:noWrap/>
            <w:vAlign w:val="bottom"/>
            <w:hideMark/>
          </w:tcPr>
          <w:p w14:paraId="3D5C7FC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19.2%</w:t>
            </w:r>
          </w:p>
        </w:tc>
        <w:tc>
          <w:tcPr>
            <w:tcW w:w="759" w:type="dxa"/>
            <w:shd w:val="clear" w:color="000000" w:fill="FFFFFF"/>
            <w:noWrap/>
            <w:vAlign w:val="bottom"/>
            <w:hideMark/>
          </w:tcPr>
          <w:p w14:paraId="209FFBE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348F55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(0.99-1.07)</w:t>
            </w:r>
          </w:p>
        </w:tc>
        <w:tc>
          <w:tcPr>
            <w:tcW w:w="759" w:type="dxa"/>
            <w:shd w:val="clear" w:color="000000" w:fill="FFFFFF"/>
            <w:noWrap/>
            <w:vAlign w:val="bottom"/>
            <w:hideMark/>
          </w:tcPr>
          <w:p w14:paraId="79DF9DB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1121" w:type="dxa"/>
            <w:shd w:val="clear" w:color="000000" w:fill="FFFFFF"/>
            <w:noWrap/>
            <w:vAlign w:val="bottom"/>
            <w:hideMark/>
          </w:tcPr>
          <w:p w14:paraId="12B165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(1.08-1.17)</w:t>
            </w:r>
          </w:p>
        </w:tc>
      </w:tr>
      <w:tr w:rsidR="0038724C" w:rsidRPr="0038724C" w14:paraId="56C09D55" w14:textId="77777777" w:rsidTr="00176959">
        <w:trPr>
          <w:trHeight w:val="300"/>
        </w:trPr>
        <w:tc>
          <w:tcPr>
            <w:tcW w:w="783" w:type="dxa"/>
            <w:shd w:val="clear" w:color="000000" w:fill="FFFFFF"/>
            <w:noWrap/>
            <w:vAlign w:val="bottom"/>
            <w:hideMark/>
          </w:tcPr>
          <w:p w14:paraId="4F0D81A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434A2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South West</w:t>
            </w:r>
          </w:p>
        </w:tc>
        <w:tc>
          <w:tcPr>
            <w:tcW w:w="662" w:type="dxa"/>
            <w:shd w:val="clear" w:color="000000" w:fill="FFFFFF"/>
            <w:noWrap/>
            <w:vAlign w:val="bottom"/>
            <w:hideMark/>
          </w:tcPr>
          <w:p w14:paraId="0244AA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4576</w:t>
            </w:r>
          </w:p>
        </w:tc>
        <w:tc>
          <w:tcPr>
            <w:tcW w:w="615" w:type="dxa"/>
            <w:shd w:val="clear" w:color="000000" w:fill="FFFFFF"/>
            <w:noWrap/>
            <w:vAlign w:val="bottom"/>
            <w:hideMark/>
          </w:tcPr>
          <w:p w14:paraId="1F5E90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10.6%</w:t>
            </w:r>
          </w:p>
        </w:tc>
        <w:tc>
          <w:tcPr>
            <w:tcW w:w="865" w:type="dxa"/>
            <w:shd w:val="clear" w:color="000000" w:fill="FFFFFF"/>
            <w:noWrap/>
            <w:vAlign w:val="bottom"/>
            <w:hideMark/>
          </w:tcPr>
          <w:p w14:paraId="09C84A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1433381</w:t>
            </w:r>
          </w:p>
        </w:tc>
        <w:tc>
          <w:tcPr>
            <w:tcW w:w="615" w:type="dxa"/>
            <w:shd w:val="clear" w:color="000000" w:fill="FFFFFF"/>
            <w:noWrap/>
            <w:vAlign w:val="bottom"/>
            <w:hideMark/>
          </w:tcPr>
          <w:p w14:paraId="63DAB3B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759" w:type="dxa"/>
            <w:shd w:val="clear" w:color="000000" w:fill="FFFFFF"/>
            <w:noWrap/>
            <w:vAlign w:val="bottom"/>
            <w:hideMark/>
          </w:tcPr>
          <w:p w14:paraId="582E82E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981" w:type="dxa"/>
            <w:shd w:val="clear" w:color="000000" w:fill="FFFFFF"/>
            <w:noWrap/>
            <w:vAlign w:val="bottom"/>
            <w:hideMark/>
          </w:tcPr>
          <w:p w14:paraId="0B617E1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(1.11-1.21)</w:t>
            </w:r>
          </w:p>
        </w:tc>
        <w:tc>
          <w:tcPr>
            <w:tcW w:w="759" w:type="dxa"/>
            <w:shd w:val="clear" w:color="000000" w:fill="FFFFFF"/>
            <w:noWrap/>
            <w:vAlign w:val="bottom"/>
            <w:hideMark/>
          </w:tcPr>
          <w:p w14:paraId="362EF07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1.16</w:t>
            </w:r>
          </w:p>
        </w:tc>
        <w:tc>
          <w:tcPr>
            <w:tcW w:w="1121" w:type="dxa"/>
            <w:shd w:val="clear" w:color="000000" w:fill="FFFFFF"/>
            <w:noWrap/>
            <w:vAlign w:val="bottom"/>
            <w:hideMark/>
          </w:tcPr>
          <w:p w14:paraId="41CC540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(1.11-1.21)</w:t>
            </w:r>
          </w:p>
        </w:tc>
      </w:tr>
      <w:tr w:rsidR="0038724C" w:rsidRPr="0038724C" w14:paraId="01D830A1" w14:textId="77777777" w:rsidTr="00176959">
        <w:trPr>
          <w:trHeight w:val="300"/>
        </w:trPr>
        <w:tc>
          <w:tcPr>
            <w:tcW w:w="783" w:type="dxa"/>
            <w:shd w:val="clear" w:color="000000" w:fill="FFFFFF"/>
            <w:noWrap/>
            <w:vAlign w:val="bottom"/>
            <w:hideMark/>
          </w:tcPr>
          <w:p w14:paraId="3660AB5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 </w:t>
            </w:r>
          </w:p>
        </w:tc>
        <w:tc>
          <w:tcPr>
            <w:tcW w:w="2478" w:type="dxa"/>
            <w:shd w:val="clear" w:color="000000" w:fill="FFFFFF"/>
            <w:noWrap/>
            <w:vAlign w:val="bottom"/>
            <w:hideMark/>
          </w:tcPr>
          <w:p w14:paraId="3599B3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6486E96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319</w:t>
            </w:r>
          </w:p>
        </w:tc>
        <w:tc>
          <w:tcPr>
            <w:tcW w:w="615" w:type="dxa"/>
            <w:shd w:val="clear" w:color="000000" w:fill="FFFFFF"/>
            <w:noWrap/>
            <w:vAlign w:val="bottom"/>
            <w:hideMark/>
          </w:tcPr>
          <w:p w14:paraId="26B4A9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7BDC221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34661</w:t>
            </w:r>
          </w:p>
        </w:tc>
        <w:tc>
          <w:tcPr>
            <w:tcW w:w="615" w:type="dxa"/>
            <w:shd w:val="clear" w:color="000000" w:fill="FFFFFF"/>
            <w:noWrap/>
            <w:vAlign w:val="bottom"/>
            <w:hideMark/>
          </w:tcPr>
          <w:p w14:paraId="471574D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1D3079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3.34</w:t>
            </w:r>
          </w:p>
        </w:tc>
        <w:tc>
          <w:tcPr>
            <w:tcW w:w="981" w:type="dxa"/>
            <w:shd w:val="clear" w:color="000000" w:fill="FFFFFF"/>
            <w:noWrap/>
            <w:vAlign w:val="bottom"/>
            <w:hideMark/>
          </w:tcPr>
          <w:p w14:paraId="67A7A2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(2.98-3.75)</w:t>
            </w:r>
          </w:p>
        </w:tc>
        <w:tc>
          <w:tcPr>
            <w:tcW w:w="759" w:type="dxa"/>
            <w:shd w:val="clear" w:color="000000" w:fill="FFFFFF"/>
            <w:noWrap/>
            <w:vAlign w:val="bottom"/>
            <w:hideMark/>
          </w:tcPr>
          <w:p w14:paraId="251003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726AAF6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0530CD5C" w14:textId="77777777" w:rsidTr="00176959">
        <w:trPr>
          <w:trHeight w:val="300"/>
        </w:trPr>
        <w:tc>
          <w:tcPr>
            <w:tcW w:w="783" w:type="dxa"/>
            <w:shd w:val="clear" w:color="000000" w:fill="FFFFFF"/>
            <w:noWrap/>
            <w:vAlign w:val="bottom"/>
            <w:hideMark/>
          </w:tcPr>
          <w:p w14:paraId="5DCE50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IMD</w:t>
            </w:r>
          </w:p>
        </w:tc>
        <w:tc>
          <w:tcPr>
            <w:tcW w:w="2478" w:type="dxa"/>
            <w:shd w:val="clear" w:color="000000" w:fill="FFFFFF"/>
            <w:noWrap/>
            <w:vAlign w:val="bottom"/>
            <w:hideMark/>
          </w:tcPr>
          <w:p w14:paraId="4EE3D77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w:t>
            </w:r>
          </w:p>
        </w:tc>
        <w:tc>
          <w:tcPr>
            <w:tcW w:w="662" w:type="dxa"/>
            <w:shd w:val="clear" w:color="000000" w:fill="FFFFFF"/>
            <w:noWrap/>
            <w:vAlign w:val="bottom"/>
            <w:hideMark/>
          </w:tcPr>
          <w:p w14:paraId="15CD5E1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3418</w:t>
            </w:r>
          </w:p>
        </w:tc>
        <w:tc>
          <w:tcPr>
            <w:tcW w:w="615" w:type="dxa"/>
            <w:shd w:val="clear" w:color="000000" w:fill="FFFFFF"/>
            <w:noWrap/>
            <w:vAlign w:val="bottom"/>
            <w:hideMark/>
          </w:tcPr>
          <w:p w14:paraId="029FC0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7.9%</w:t>
            </w:r>
          </w:p>
        </w:tc>
        <w:tc>
          <w:tcPr>
            <w:tcW w:w="865" w:type="dxa"/>
            <w:shd w:val="clear" w:color="000000" w:fill="FFFFFF"/>
            <w:noWrap/>
            <w:vAlign w:val="bottom"/>
            <w:hideMark/>
          </w:tcPr>
          <w:p w14:paraId="45AB729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977959</w:t>
            </w:r>
          </w:p>
        </w:tc>
        <w:tc>
          <w:tcPr>
            <w:tcW w:w="615" w:type="dxa"/>
            <w:shd w:val="clear" w:color="000000" w:fill="FFFFFF"/>
            <w:noWrap/>
            <w:vAlign w:val="bottom"/>
            <w:hideMark/>
          </w:tcPr>
          <w:p w14:paraId="5D56C9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7.5%</w:t>
            </w:r>
          </w:p>
        </w:tc>
        <w:tc>
          <w:tcPr>
            <w:tcW w:w="759" w:type="dxa"/>
            <w:shd w:val="clear" w:color="000000" w:fill="FFFFFF"/>
            <w:noWrap/>
            <w:vAlign w:val="bottom"/>
            <w:hideMark/>
          </w:tcPr>
          <w:p w14:paraId="658751A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981" w:type="dxa"/>
            <w:shd w:val="clear" w:color="000000" w:fill="FFFFFF"/>
            <w:noWrap/>
            <w:vAlign w:val="bottom"/>
            <w:hideMark/>
          </w:tcPr>
          <w:p w14:paraId="13551BC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4317C1D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Baseline</w:t>
            </w:r>
          </w:p>
        </w:tc>
        <w:tc>
          <w:tcPr>
            <w:tcW w:w="1121" w:type="dxa"/>
            <w:shd w:val="clear" w:color="000000" w:fill="FFFFFF"/>
            <w:noWrap/>
            <w:vAlign w:val="bottom"/>
            <w:hideMark/>
          </w:tcPr>
          <w:p w14:paraId="01751EF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5623AAA8" w14:textId="77777777" w:rsidTr="00176959">
        <w:trPr>
          <w:trHeight w:val="300"/>
        </w:trPr>
        <w:tc>
          <w:tcPr>
            <w:tcW w:w="783" w:type="dxa"/>
            <w:shd w:val="clear" w:color="000000" w:fill="FFFFFF"/>
            <w:noWrap/>
            <w:vAlign w:val="bottom"/>
            <w:hideMark/>
          </w:tcPr>
          <w:p w14:paraId="3C42F2A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F64BB4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w:t>
            </w:r>
          </w:p>
        </w:tc>
        <w:tc>
          <w:tcPr>
            <w:tcW w:w="662" w:type="dxa"/>
            <w:shd w:val="clear" w:color="000000" w:fill="FFFFFF"/>
            <w:noWrap/>
            <w:vAlign w:val="bottom"/>
            <w:hideMark/>
          </w:tcPr>
          <w:p w14:paraId="0671B15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4318</w:t>
            </w:r>
          </w:p>
        </w:tc>
        <w:tc>
          <w:tcPr>
            <w:tcW w:w="615" w:type="dxa"/>
            <w:shd w:val="clear" w:color="000000" w:fill="FFFFFF"/>
            <w:noWrap/>
            <w:vAlign w:val="bottom"/>
            <w:hideMark/>
          </w:tcPr>
          <w:p w14:paraId="52AD3DE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865" w:type="dxa"/>
            <w:shd w:val="clear" w:color="000000" w:fill="FFFFFF"/>
            <w:noWrap/>
            <w:vAlign w:val="bottom"/>
            <w:hideMark/>
          </w:tcPr>
          <w:p w14:paraId="5B2DBF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1051604</w:t>
            </w:r>
          </w:p>
        </w:tc>
        <w:tc>
          <w:tcPr>
            <w:tcW w:w="615" w:type="dxa"/>
            <w:shd w:val="clear" w:color="000000" w:fill="FFFFFF"/>
            <w:noWrap/>
            <w:vAlign w:val="bottom"/>
            <w:hideMark/>
          </w:tcPr>
          <w:p w14:paraId="052434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8.1%</w:t>
            </w:r>
          </w:p>
        </w:tc>
        <w:tc>
          <w:tcPr>
            <w:tcW w:w="759" w:type="dxa"/>
            <w:shd w:val="clear" w:color="000000" w:fill="FFFFFF"/>
            <w:noWrap/>
            <w:vAlign w:val="bottom"/>
            <w:hideMark/>
          </w:tcPr>
          <w:p w14:paraId="5906A25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1.17</w:t>
            </w:r>
          </w:p>
        </w:tc>
        <w:tc>
          <w:tcPr>
            <w:tcW w:w="981" w:type="dxa"/>
            <w:shd w:val="clear" w:color="000000" w:fill="FFFFFF"/>
            <w:noWrap/>
            <w:vAlign w:val="bottom"/>
            <w:hideMark/>
          </w:tcPr>
          <w:p w14:paraId="6E8E282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(1.12-1.23)</w:t>
            </w:r>
          </w:p>
        </w:tc>
        <w:tc>
          <w:tcPr>
            <w:tcW w:w="759" w:type="dxa"/>
            <w:shd w:val="clear" w:color="000000" w:fill="FFFFFF"/>
            <w:noWrap/>
            <w:vAlign w:val="bottom"/>
            <w:hideMark/>
          </w:tcPr>
          <w:p w14:paraId="5EA891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1.00</w:t>
            </w:r>
          </w:p>
        </w:tc>
        <w:tc>
          <w:tcPr>
            <w:tcW w:w="1121" w:type="dxa"/>
            <w:shd w:val="clear" w:color="000000" w:fill="FFFFFF"/>
            <w:noWrap/>
            <w:vAlign w:val="bottom"/>
            <w:hideMark/>
          </w:tcPr>
          <w:p w14:paraId="03EA7F5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(0.95-1.04)</w:t>
            </w:r>
          </w:p>
        </w:tc>
      </w:tr>
      <w:tr w:rsidR="0038724C" w:rsidRPr="0038724C" w14:paraId="4847C447" w14:textId="77777777" w:rsidTr="00176959">
        <w:trPr>
          <w:trHeight w:val="300"/>
        </w:trPr>
        <w:tc>
          <w:tcPr>
            <w:tcW w:w="783" w:type="dxa"/>
            <w:shd w:val="clear" w:color="000000" w:fill="FFFFFF"/>
            <w:noWrap/>
            <w:vAlign w:val="bottom"/>
            <w:hideMark/>
          </w:tcPr>
          <w:p w14:paraId="3156D3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AFD125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w:t>
            </w:r>
          </w:p>
        </w:tc>
        <w:tc>
          <w:tcPr>
            <w:tcW w:w="662" w:type="dxa"/>
            <w:shd w:val="clear" w:color="000000" w:fill="FFFFFF"/>
            <w:noWrap/>
            <w:vAlign w:val="bottom"/>
            <w:hideMark/>
          </w:tcPr>
          <w:p w14:paraId="09B4A3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4492</w:t>
            </w:r>
          </w:p>
        </w:tc>
        <w:tc>
          <w:tcPr>
            <w:tcW w:w="615" w:type="dxa"/>
            <w:shd w:val="clear" w:color="000000" w:fill="FFFFFF"/>
            <w:noWrap/>
            <w:vAlign w:val="bottom"/>
            <w:hideMark/>
          </w:tcPr>
          <w:p w14:paraId="71EEDCD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865" w:type="dxa"/>
            <w:shd w:val="clear" w:color="000000" w:fill="FFFFFF"/>
            <w:noWrap/>
            <w:vAlign w:val="bottom"/>
            <w:hideMark/>
          </w:tcPr>
          <w:p w14:paraId="739A5C0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1132655</w:t>
            </w:r>
          </w:p>
        </w:tc>
        <w:tc>
          <w:tcPr>
            <w:tcW w:w="615" w:type="dxa"/>
            <w:shd w:val="clear" w:color="000000" w:fill="FFFFFF"/>
            <w:noWrap/>
            <w:vAlign w:val="bottom"/>
            <w:hideMark/>
          </w:tcPr>
          <w:p w14:paraId="03C936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8.7%</w:t>
            </w:r>
          </w:p>
        </w:tc>
        <w:tc>
          <w:tcPr>
            <w:tcW w:w="759" w:type="dxa"/>
            <w:shd w:val="clear" w:color="000000" w:fill="FFFFFF"/>
            <w:noWrap/>
            <w:vAlign w:val="bottom"/>
            <w:hideMark/>
          </w:tcPr>
          <w:p w14:paraId="59317BF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981" w:type="dxa"/>
            <w:shd w:val="clear" w:color="000000" w:fill="FFFFFF"/>
            <w:noWrap/>
            <w:vAlign w:val="bottom"/>
            <w:hideMark/>
          </w:tcPr>
          <w:p w14:paraId="5A6DEEC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(1.09-1.19)</w:t>
            </w:r>
          </w:p>
        </w:tc>
        <w:tc>
          <w:tcPr>
            <w:tcW w:w="759" w:type="dxa"/>
            <w:shd w:val="clear" w:color="000000" w:fill="FFFFFF"/>
            <w:noWrap/>
            <w:vAlign w:val="bottom"/>
            <w:hideMark/>
          </w:tcPr>
          <w:p w14:paraId="466F05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0.95</w:t>
            </w:r>
          </w:p>
        </w:tc>
        <w:tc>
          <w:tcPr>
            <w:tcW w:w="1121" w:type="dxa"/>
            <w:shd w:val="clear" w:color="000000" w:fill="FFFFFF"/>
            <w:noWrap/>
            <w:vAlign w:val="bottom"/>
            <w:hideMark/>
          </w:tcPr>
          <w:p w14:paraId="2C25FC2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(0.91-0.99)</w:t>
            </w:r>
          </w:p>
        </w:tc>
      </w:tr>
      <w:tr w:rsidR="0038724C" w:rsidRPr="0038724C" w14:paraId="3FDE082F" w14:textId="77777777" w:rsidTr="00176959">
        <w:trPr>
          <w:trHeight w:val="300"/>
        </w:trPr>
        <w:tc>
          <w:tcPr>
            <w:tcW w:w="783" w:type="dxa"/>
            <w:shd w:val="clear" w:color="000000" w:fill="FFFFFF"/>
            <w:noWrap/>
            <w:vAlign w:val="bottom"/>
            <w:hideMark/>
          </w:tcPr>
          <w:p w14:paraId="0441BCA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68EEF28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w:t>
            </w:r>
          </w:p>
        </w:tc>
        <w:tc>
          <w:tcPr>
            <w:tcW w:w="662" w:type="dxa"/>
            <w:shd w:val="clear" w:color="000000" w:fill="FFFFFF"/>
            <w:noWrap/>
            <w:vAlign w:val="bottom"/>
            <w:hideMark/>
          </w:tcPr>
          <w:p w14:paraId="31DA6C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4457</w:t>
            </w:r>
          </w:p>
        </w:tc>
        <w:tc>
          <w:tcPr>
            <w:tcW w:w="615" w:type="dxa"/>
            <w:shd w:val="clear" w:color="000000" w:fill="FFFFFF"/>
            <w:noWrap/>
            <w:vAlign w:val="bottom"/>
            <w:hideMark/>
          </w:tcPr>
          <w:p w14:paraId="2394519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865" w:type="dxa"/>
            <w:shd w:val="clear" w:color="000000" w:fill="FFFFFF"/>
            <w:noWrap/>
            <w:vAlign w:val="bottom"/>
            <w:hideMark/>
          </w:tcPr>
          <w:p w14:paraId="0C0A2D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1238022</w:t>
            </w:r>
          </w:p>
        </w:tc>
        <w:tc>
          <w:tcPr>
            <w:tcW w:w="615" w:type="dxa"/>
            <w:shd w:val="clear" w:color="000000" w:fill="FFFFFF"/>
            <w:noWrap/>
            <w:vAlign w:val="bottom"/>
            <w:hideMark/>
          </w:tcPr>
          <w:p w14:paraId="7D74CB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9.5%</w:t>
            </w:r>
          </w:p>
        </w:tc>
        <w:tc>
          <w:tcPr>
            <w:tcW w:w="759" w:type="dxa"/>
            <w:shd w:val="clear" w:color="000000" w:fill="FFFFFF"/>
            <w:noWrap/>
            <w:vAlign w:val="bottom"/>
            <w:hideMark/>
          </w:tcPr>
          <w:p w14:paraId="04A557C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1.03</w:t>
            </w:r>
          </w:p>
        </w:tc>
        <w:tc>
          <w:tcPr>
            <w:tcW w:w="981" w:type="dxa"/>
            <w:shd w:val="clear" w:color="000000" w:fill="FFFFFF"/>
            <w:noWrap/>
            <w:vAlign w:val="bottom"/>
            <w:hideMark/>
          </w:tcPr>
          <w:p w14:paraId="562509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(0.99-1.08)</w:t>
            </w:r>
          </w:p>
        </w:tc>
        <w:tc>
          <w:tcPr>
            <w:tcW w:w="759" w:type="dxa"/>
            <w:shd w:val="clear" w:color="000000" w:fill="FFFFFF"/>
            <w:noWrap/>
            <w:vAlign w:val="bottom"/>
            <w:hideMark/>
          </w:tcPr>
          <w:p w14:paraId="65E61F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0.92</w:t>
            </w:r>
          </w:p>
        </w:tc>
        <w:tc>
          <w:tcPr>
            <w:tcW w:w="1121" w:type="dxa"/>
            <w:shd w:val="clear" w:color="000000" w:fill="FFFFFF"/>
            <w:noWrap/>
            <w:vAlign w:val="bottom"/>
            <w:hideMark/>
          </w:tcPr>
          <w:p w14:paraId="4856AAA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(0.88-0.96)</w:t>
            </w:r>
          </w:p>
        </w:tc>
      </w:tr>
      <w:tr w:rsidR="0038724C" w:rsidRPr="0038724C" w14:paraId="0E8790C1" w14:textId="77777777" w:rsidTr="00176959">
        <w:trPr>
          <w:trHeight w:val="300"/>
        </w:trPr>
        <w:tc>
          <w:tcPr>
            <w:tcW w:w="783" w:type="dxa"/>
            <w:shd w:val="clear" w:color="000000" w:fill="FFFFFF"/>
            <w:noWrap/>
            <w:vAlign w:val="bottom"/>
            <w:hideMark/>
          </w:tcPr>
          <w:p w14:paraId="43ECD76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0106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5</w:t>
            </w:r>
          </w:p>
        </w:tc>
        <w:tc>
          <w:tcPr>
            <w:tcW w:w="662" w:type="dxa"/>
            <w:shd w:val="clear" w:color="000000" w:fill="FFFFFF"/>
            <w:noWrap/>
            <w:vAlign w:val="bottom"/>
            <w:hideMark/>
          </w:tcPr>
          <w:p w14:paraId="41221B4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4408</w:t>
            </w:r>
          </w:p>
        </w:tc>
        <w:tc>
          <w:tcPr>
            <w:tcW w:w="615" w:type="dxa"/>
            <w:shd w:val="clear" w:color="000000" w:fill="FFFFFF"/>
            <w:noWrap/>
            <w:vAlign w:val="bottom"/>
            <w:hideMark/>
          </w:tcPr>
          <w:p w14:paraId="547DE8A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10.2%</w:t>
            </w:r>
          </w:p>
        </w:tc>
        <w:tc>
          <w:tcPr>
            <w:tcW w:w="865" w:type="dxa"/>
            <w:shd w:val="clear" w:color="000000" w:fill="FFFFFF"/>
            <w:noWrap/>
            <w:vAlign w:val="bottom"/>
            <w:hideMark/>
          </w:tcPr>
          <w:p w14:paraId="7D52674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1314814</w:t>
            </w:r>
          </w:p>
        </w:tc>
        <w:tc>
          <w:tcPr>
            <w:tcW w:w="615" w:type="dxa"/>
            <w:shd w:val="clear" w:color="000000" w:fill="FFFFFF"/>
            <w:noWrap/>
            <w:vAlign w:val="bottom"/>
            <w:hideMark/>
          </w:tcPr>
          <w:p w14:paraId="5D50826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759" w:type="dxa"/>
            <w:shd w:val="clear" w:color="000000" w:fill="FFFFFF"/>
            <w:noWrap/>
            <w:vAlign w:val="bottom"/>
            <w:hideMark/>
          </w:tcPr>
          <w:p w14:paraId="74A890F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0.96</w:t>
            </w:r>
          </w:p>
        </w:tc>
        <w:tc>
          <w:tcPr>
            <w:tcW w:w="981" w:type="dxa"/>
            <w:shd w:val="clear" w:color="000000" w:fill="FFFFFF"/>
            <w:noWrap/>
            <w:vAlign w:val="bottom"/>
            <w:hideMark/>
          </w:tcPr>
          <w:p w14:paraId="01CF7B1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(0.92-1)</w:t>
            </w:r>
          </w:p>
        </w:tc>
        <w:tc>
          <w:tcPr>
            <w:tcW w:w="759" w:type="dxa"/>
            <w:shd w:val="clear" w:color="000000" w:fill="FFFFFF"/>
            <w:noWrap/>
            <w:vAlign w:val="bottom"/>
            <w:hideMark/>
          </w:tcPr>
          <w:p w14:paraId="0FB16C3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w:t>
            </w:r>
          </w:p>
        </w:tc>
        <w:tc>
          <w:tcPr>
            <w:tcW w:w="1121" w:type="dxa"/>
            <w:shd w:val="clear" w:color="000000" w:fill="FFFFFF"/>
            <w:noWrap/>
            <w:vAlign w:val="bottom"/>
            <w:hideMark/>
          </w:tcPr>
          <w:p w14:paraId="2491F59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(0.85-0.93)</w:t>
            </w:r>
          </w:p>
        </w:tc>
      </w:tr>
      <w:tr w:rsidR="0038724C" w:rsidRPr="0038724C" w14:paraId="1047ABA0" w14:textId="77777777" w:rsidTr="00176959">
        <w:trPr>
          <w:trHeight w:val="300"/>
        </w:trPr>
        <w:tc>
          <w:tcPr>
            <w:tcW w:w="783" w:type="dxa"/>
            <w:shd w:val="clear" w:color="000000" w:fill="FFFFFF"/>
            <w:noWrap/>
            <w:vAlign w:val="bottom"/>
            <w:hideMark/>
          </w:tcPr>
          <w:p w14:paraId="01C8E90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139F50E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w:t>
            </w:r>
          </w:p>
        </w:tc>
        <w:tc>
          <w:tcPr>
            <w:tcW w:w="662" w:type="dxa"/>
            <w:shd w:val="clear" w:color="000000" w:fill="FFFFFF"/>
            <w:noWrap/>
            <w:vAlign w:val="bottom"/>
            <w:hideMark/>
          </w:tcPr>
          <w:p w14:paraId="61EFBF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4550</w:t>
            </w:r>
          </w:p>
        </w:tc>
        <w:tc>
          <w:tcPr>
            <w:tcW w:w="615" w:type="dxa"/>
            <w:shd w:val="clear" w:color="000000" w:fill="FFFFFF"/>
            <w:noWrap/>
            <w:vAlign w:val="bottom"/>
            <w:hideMark/>
          </w:tcPr>
          <w:p w14:paraId="458166B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10.5%</w:t>
            </w:r>
          </w:p>
        </w:tc>
        <w:tc>
          <w:tcPr>
            <w:tcW w:w="865" w:type="dxa"/>
            <w:shd w:val="clear" w:color="000000" w:fill="FFFFFF"/>
            <w:noWrap/>
            <w:vAlign w:val="bottom"/>
            <w:hideMark/>
          </w:tcPr>
          <w:p w14:paraId="104E19C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1391251</w:t>
            </w:r>
          </w:p>
        </w:tc>
        <w:tc>
          <w:tcPr>
            <w:tcW w:w="615" w:type="dxa"/>
            <w:shd w:val="clear" w:color="000000" w:fill="FFFFFF"/>
            <w:noWrap/>
            <w:vAlign w:val="bottom"/>
            <w:hideMark/>
          </w:tcPr>
          <w:p w14:paraId="1F40A47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w:t>
            </w:r>
          </w:p>
        </w:tc>
        <w:tc>
          <w:tcPr>
            <w:tcW w:w="759" w:type="dxa"/>
            <w:shd w:val="clear" w:color="000000" w:fill="FFFFFF"/>
            <w:noWrap/>
            <w:vAlign w:val="bottom"/>
            <w:hideMark/>
          </w:tcPr>
          <w:p w14:paraId="0DF23EA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0.94</w:t>
            </w:r>
          </w:p>
        </w:tc>
        <w:tc>
          <w:tcPr>
            <w:tcW w:w="981" w:type="dxa"/>
            <w:shd w:val="clear" w:color="000000" w:fill="FFFFFF"/>
            <w:noWrap/>
            <w:vAlign w:val="bottom"/>
            <w:hideMark/>
          </w:tcPr>
          <w:p w14:paraId="215A42D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(0.9-0.98)</w:t>
            </w:r>
          </w:p>
        </w:tc>
        <w:tc>
          <w:tcPr>
            <w:tcW w:w="759" w:type="dxa"/>
            <w:shd w:val="clear" w:color="000000" w:fill="FFFFFF"/>
            <w:noWrap/>
            <w:vAlign w:val="bottom"/>
            <w:hideMark/>
          </w:tcPr>
          <w:p w14:paraId="1EC3187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0.89</w:t>
            </w:r>
          </w:p>
        </w:tc>
        <w:tc>
          <w:tcPr>
            <w:tcW w:w="1121" w:type="dxa"/>
            <w:shd w:val="clear" w:color="000000" w:fill="FFFFFF"/>
            <w:noWrap/>
            <w:vAlign w:val="bottom"/>
            <w:hideMark/>
          </w:tcPr>
          <w:p w14:paraId="3D8E1E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(0.85-0.93)</w:t>
            </w:r>
          </w:p>
        </w:tc>
      </w:tr>
      <w:tr w:rsidR="0038724C" w:rsidRPr="0038724C" w14:paraId="125D0FF1" w14:textId="77777777" w:rsidTr="00176959">
        <w:trPr>
          <w:trHeight w:val="300"/>
        </w:trPr>
        <w:tc>
          <w:tcPr>
            <w:tcW w:w="783" w:type="dxa"/>
            <w:shd w:val="clear" w:color="000000" w:fill="FFFFFF"/>
            <w:noWrap/>
            <w:vAlign w:val="bottom"/>
            <w:hideMark/>
          </w:tcPr>
          <w:p w14:paraId="288FD93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318BEBE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7</w:t>
            </w:r>
          </w:p>
        </w:tc>
        <w:tc>
          <w:tcPr>
            <w:tcW w:w="662" w:type="dxa"/>
            <w:shd w:val="clear" w:color="000000" w:fill="FFFFFF"/>
            <w:noWrap/>
            <w:vAlign w:val="bottom"/>
            <w:hideMark/>
          </w:tcPr>
          <w:p w14:paraId="5FE561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4367</w:t>
            </w:r>
          </w:p>
        </w:tc>
        <w:tc>
          <w:tcPr>
            <w:tcW w:w="615" w:type="dxa"/>
            <w:shd w:val="clear" w:color="000000" w:fill="FFFFFF"/>
            <w:noWrap/>
            <w:vAlign w:val="bottom"/>
            <w:hideMark/>
          </w:tcPr>
          <w:p w14:paraId="7DD72CA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865" w:type="dxa"/>
            <w:shd w:val="clear" w:color="000000" w:fill="FFFFFF"/>
            <w:noWrap/>
            <w:vAlign w:val="bottom"/>
            <w:hideMark/>
          </w:tcPr>
          <w:p w14:paraId="42D9A46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1420830</w:t>
            </w:r>
          </w:p>
        </w:tc>
        <w:tc>
          <w:tcPr>
            <w:tcW w:w="615" w:type="dxa"/>
            <w:shd w:val="clear" w:color="000000" w:fill="FFFFFF"/>
            <w:noWrap/>
            <w:vAlign w:val="bottom"/>
            <w:hideMark/>
          </w:tcPr>
          <w:p w14:paraId="32855FE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10.9%</w:t>
            </w:r>
          </w:p>
        </w:tc>
        <w:tc>
          <w:tcPr>
            <w:tcW w:w="759" w:type="dxa"/>
            <w:shd w:val="clear" w:color="000000" w:fill="FFFFFF"/>
            <w:noWrap/>
            <w:vAlign w:val="bottom"/>
            <w:hideMark/>
          </w:tcPr>
          <w:p w14:paraId="41BE1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981" w:type="dxa"/>
            <w:shd w:val="clear" w:color="000000" w:fill="FFFFFF"/>
            <w:noWrap/>
            <w:vAlign w:val="bottom"/>
            <w:hideMark/>
          </w:tcPr>
          <w:p w14:paraId="356F610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(0.84-0.92)</w:t>
            </w:r>
          </w:p>
        </w:tc>
        <w:tc>
          <w:tcPr>
            <w:tcW w:w="759" w:type="dxa"/>
            <w:shd w:val="clear" w:color="000000" w:fill="FFFFFF"/>
            <w:noWrap/>
            <w:vAlign w:val="bottom"/>
            <w:hideMark/>
          </w:tcPr>
          <w:p w14:paraId="0CE97F8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74CDB3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(0.82-0.9)</w:t>
            </w:r>
          </w:p>
        </w:tc>
      </w:tr>
      <w:tr w:rsidR="0038724C" w:rsidRPr="0038724C" w14:paraId="18E143F1" w14:textId="77777777" w:rsidTr="00176959">
        <w:trPr>
          <w:trHeight w:val="300"/>
        </w:trPr>
        <w:tc>
          <w:tcPr>
            <w:tcW w:w="783" w:type="dxa"/>
            <w:shd w:val="clear" w:color="000000" w:fill="FFFFFF"/>
            <w:noWrap/>
            <w:vAlign w:val="bottom"/>
            <w:hideMark/>
          </w:tcPr>
          <w:p w14:paraId="1739513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CED7B7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8</w:t>
            </w:r>
          </w:p>
        </w:tc>
        <w:tc>
          <w:tcPr>
            <w:tcW w:w="662" w:type="dxa"/>
            <w:shd w:val="clear" w:color="000000" w:fill="FFFFFF"/>
            <w:noWrap/>
            <w:vAlign w:val="bottom"/>
            <w:hideMark/>
          </w:tcPr>
          <w:p w14:paraId="0DA5EE2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4492</w:t>
            </w:r>
          </w:p>
        </w:tc>
        <w:tc>
          <w:tcPr>
            <w:tcW w:w="615" w:type="dxa"/>
            <w:shd w:val="clear" w:color="000000" w:fill="FFFFFF"/>
            <w:noWrap/>
            <w:vAlign w:val="bottom"/>
            <w:hideMark/>
          </w:tcPr>
          <w:p w14:paraId="31AD2B6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10.4%</w:t>
            </w:r>
          </w:p>
        </w:tc>
        <w:tc>
          <w:tcPr>
            <w:tcW w:w="865" w:type="dxa"/>
            <w:shd w:val="clear" w:color="000000" w:fill="FFFFFF"/>
            <w:noWrap/>
            <w:vAlign w:val="bottom"/>
            <w:hideMark/>
          </w:tcPr>
          <w:p w14:paraId="5B67BA5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1466406</w:t>
            </w:r>
          </w:p>
        </w:tc>
        <w:tc>
          <w:tcPr>
            <w:tcW w:w="615" w:type="dxa"/>
            <w:shd w:val="clear" w:color="000000" w:fill="FFFFFF"/>
            <w:noWrap/>
            <w:vAlign w:val="bottom"/>
            <w:hideMark/>
          </w:tcPr>
          <w:p w14:paraId="3565130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11.2%</w:t>
            </w:r>
          </w:p>
        </w:tc>
        <w:tc>
          <w:tcPr>
            <w:tcW w:w="759" w:type="dxa"/>
            <w:shd w:val="clear" w:color="000000" w:fill="FFFFFF"/>
            <w:noWrap/>
            <w:vAlign w:val="bottom"/>
            <w:hideMark/>
          </w:tcPr>
          <w:p w14:paraId="0197781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0.88</w:t>
            </w:r>
          </w:p>
        </w:tc>
        <w:tc>
          <w:tcPr>
            <w:tcW w:w="981" w:type="dxa"/>
            <w:shd w:val="clear" w:color="000000" w:fill="FFFFFF"/>
            <w:noWrap/>
            <w:vAlign w:val="bottom"/>
            <w:hideMark/>
          </w:tcPr>
          <w:p w14:paraId="2AE7CD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(0.84-0.92)</w:t>
            </w:r>
          </w:p>
        </w:tc>
        <w:tc>
          <w:tcPr>
            <w:tcW w:w="759" w:type="dxa"/>
            <w:shd w:val="clear" w:color="000000" w:fill="FFFFFF"/>
            <w:noWrap/>
            <w:vAlign w:val="bottom"/>
            <w:hideMark/>
          </w:tcPr>
          <w:p w14:paraId="19C1714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0.86</w:t>
            </w:r>
          </w:p>
        </w:tc>
        <w:tc>
          <w:tcPr>
            <w:tcW w:w="1121" w:type="dxa"/>
            <w:shd w:val="clear" w:color="000000" w:fill="FFFFFF"/>
            <w:noWrap/>
            <w:vAlign w:val="bottom"/>
            <w:hideMark/>
          </w:tcPr>
          <w:p w14:paraId="2D22534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(0.82-0.9)</w:t>
            </w:r>
          </w:p>
        </w:tc>
      </w:tr>
      <w:tr w:rsidR="0038724C" w:rsidRPr="0038724C" w14:paraId="3A895761" w14:textId="77777777" w:rsidTr="00176959">
        <w:trPr>
          <w:trHeight w:val="300"/>
        </w:trPr>
        <w:tc>
          <w:tcPr>
            <w:tcW w:w="783" w:type="dxa"/>
            <w:shd w:val="clear" w:color="000000" w:fill="FFFFFF"/>
            <w:noWrap/>
            <w:vAlign w:val="bottom"/>
            <w:hideMark/>
          </w:tcPr>
          <w:p w14:paraId="14F823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0E739E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w:t>
            </w:r>
          </w:p>
        </w:tc>
        <w:tc>
          <w:tcPr>
            <w:tcW w:w="662" w:type="dxa"/>
            <w:shd w:val="clear" w:color="000000" w:fill="FFFFFF"/>
            <w:noWrap/>
            <w:vAlign w:val="bottom"/>
            <w:hideMark/>
          </w:tcPr>
          <w:p w14:paraId="0487B51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4368</w:t>
            </w:r>
          </w:p>
        </w:tc>
        <w:tc>
          <w:tcPr>
            <w:tcW w:w="615" w:type="dxa"/>
            <w:shd w:val="clear" w:color="000000" w:fill="FFFFFF"/>
            <w:noWrap/>
            <w:vAlign w:val="bottom"/>
            <w:hideMark/>
          </w:tcPr>
          <w:p w14:paraId="653B374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10.1%</w:t>
            </w:r>
          </w:p>
        </w:tc>
        <w:tc>
          <w:tcPr>
            <w:tcW w:w="865" w:type="dxa"/>
            <w:shd w:val="clear" w:color="000000" w:fill="FFFFFF"/>
            <w:noWrap/>
            <w:vAlign w:val="bottom"/>
            <w:hideMark/>
          </w:tcPr>
          <w:p w14:paraId="2BC4103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1478427</w:t>
            </w:r>
          </w:p>
        </w:tc>
        <w:tc>
          <w:tcPr>
            <w:tcW w:w="615" w:type="dxa"/>
            <w:shd w:val="clear" w:color="000000" w:fill="FFFFFF"/>
            <w:noWrap/>
            <w:vAlign w:val="bottom"/>
            <w:hideMark/>
          </w:tcPr>
          <w:p w14:paraId="1BAF14B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11.3%</w:t>
            </w:r>
          </w:p>
        </w:tc>
        <w:tc>
          <w:tcPr>
            <w:tcW w:w="759" w:type="dxa"/>
            <w:shd w:val="clear" w:color="000000" w:fill="FFFFFF"/>
            <w:noWrap/>
            <w:vAlign w:val="bottom"/>
            <w:hideMark/>
          </w:tcPr>
          <w:p w14:paraId="26BA077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0.85</w:t>
            </w:r>
          </w:p>
        </w:tc>
        <w:tc>
          <w:tcPr>
            <w:tcW w:w="981" w:type="dxa"/>
            <w:shd w:val="clear" w:color="000000" w:fill="FFFFFF"/>
            <w:noWrap/>
            <w:vAlign w:val="bottom"/>
            <w:hideMark/>
          </w:tcPr>
          <w:p w14:paraId="49BE5F4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(0.81-0.88)</w:t>
            </w:r>
          </w:p>
        </w:tc>
        <w:tc>
          <w:tcPr>
            <w:tcW w:w="759" w:type="dxa"/>
            <w:shd w:val="clear" w:color="000000" w:fill="FFFFFF"/>
            <w:noWrap/>
            <w:vAlign w:val="bottom"/>
            <w:hideMark/>
          </w:tcPr>
          <w:p w14:paraId="27597C2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0.83</w:t>
            </w:r>
          </w:p>
        </w:tc>
        <w:tc>
          <w:tcPr>
            <w:tcW w:w="1121" w:type="dxa"/>
            <w:shd w:val="clear" w:color="000000" w:fill="FFFFFF"/>
            <w:noWrap/>
            <w:vAlign w:val="bottom"/>
            <w:hideMark/>
          </w:tcPr>
          <w:p w14:paraId="2EFCFD2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(0.79-0.87)</w:t>
            </w:r>
          </w:p>
        </w:tc>
      </w:tr>
      <w:tr w:rsidR="0038724C" w:rsidRPr="0038724C" w14:paraId="15601069" w14:textId="77777777" w:rsidTr="00176959">
        <w:trPr>
          <w:trHeight w:val="300"/>
        </w:trPr>
        <w:tc>
          <w:tcPr>
            <w:tcW w:w="783" w:type="dxa"/>
            <w:shd w:val="clear" w:color="000000" w:fill="FFFFFF"/>
            <w:noWrap/>
            <w:vAlign w:val="bottom"/>
            <w:hideMark/>
          </w:tcPr>
          <w:p w14:paraId="41E9E84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5809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w:t>
            </w:r>
          </w:p>
        </w:tc>
        <w:tc>
          <w:tcPr>
            <w:tcW w:w="662" w:type="dxa"/>
            <w:shd w:val="clear" w:color="000000" w:fill="FFFFFF"/>
            <w:noWrap/>
            <w:vAlign w:val="bottom"/>
            <w:hideMark/>
          </w:tcPr>
          <w:p w14:paraId="720370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3982</w:t>
            </w:r>
          </w:p>
        </w:tc>
        <w:tc>
          <w:tcPr>
            <w:tcW w:w="615" w:type="dxa"/>
            <w:shd w:val="clear" w:color="000000" w:fill="FFFFFF"/>
            <w:noWrap/>
            <w:vAlign w:val="bottom"/>
            <w:hideMark/>
          </w:tcPr>
          <w:p w14:paraId="08FBA6F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9.2%</w:t>
            </w:r>
          </w:p>
        </w:tc>
        <w:tc>
          <w:tcPr>
            <w:tcW w:w="865" w:type="dxa"/>
            <w:shd w:val="clear" w:color="000000" w:fill="FFFFFF"/>
            <w:noWrap/>
            <w:vAlign w:val="bottom"/>
            <w:hideMark/>
          </w:tcPr>
          <w:p w14:paraId="3941F8B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1532279</w:t>
            </w:r>
          </w:p>
        </w:tc>
        <w:tc>
          <w:tcPr>
            <w:tcW w:w="615" w:type="dxa"/>
            <w:shd w:val="clear" w:color="000000" w:fill="FFFFFF"/>
            <w:noWrap/>
            <w:vAlign w:val="bottom"/>
            <w:hideMark/>
          </w:tcPr>
          <w:p w14:paraId="32EFAF9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11.8%</w:t>
            </w:r>
          </w:p>
        </w:tc>
        <w:tc>
          <w:tcPr>
            <w:tcW w:w="759" w:type="dxa"/>
            <w:shd w:val="clear" w:color="000000" w:fill="FFFFFF"/>
            <w:noWrap/>
            <w:vAlign w:val="bottom"/>
            <w:hideMark/>
          </w:tcPr>
          <w:p w14:paraId="3031152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0.74</w:t>
            </w:r>
          </w:p>
        </w:tc>
        <w:tc>
          <w:tcPr>
            <w:tcW w:w="981" w:type="dxa"/>
            <w:shd w:val="clear" w:color="000000" w:fill="FFFFFF"/>
            <w:noWrap/>
            <w:vAlign w:val="bottom"/>
            <w:hideMark/>
          </w:tcPr>
          <w:p w14:paraId="6604F0A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(0.71-0.78)</w:t>
            </w:r>
          </w:p>
        </w:tc>
        <w:tc>
          <w:tcPr>
            <w:tcW w:w="759" w:type="dxa"/>
            <w:shd w:val="clear" w:color="000000" w:fill="FFFFFF"/>
            <w:noWrap/>
            <w:vAlign w:val="bottom"/>
            <w:hideMark/>
          </w:tcPr>
          <w:p w14:paraId="66900F3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0.79</w:t>
            </w:r>
          </w:p>
        </w:tc>
        <w:tc>
          <w:tcPr>
            <w:tcW w:w="1121" w:type="dxa"/>
            <w:shd w:val="clear" w:color="000000" w:fill="FFFFFF"/>
            <w:noWrap/>
            <w:vAlign w:val="bottom"/>
            <w:hideMark/>
          </w:tcPr>
          <w:p w14:paraId="3FA4190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(0.75-0.83)</w:t>
            </w:r>
          </w:p>
        </w:tc>
      </w:tr>
      <w:tr w:rsidR="0038724C" w:rsidRPr="0038724C" w14:paraId="33D227FF" w14:textId="77777777" w:rsidTr="00176959">
        <w:trPr>
          <w:trHeight w:val="300"/>
        </w:trPr>
        <w:tc>
          <w:tcPr>
            <w:tcW w:w="783" w:type="dxa"/>
            <w:shd w:val="clear" w:color="000000" w:fill="FFFFFF"/>
            <w:noWrap/>
            <w:vAlign w:val="bottom"/>
            <w:hideMark/>
          </w:tcPr>
          <w:p w14:paraId="216245D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521E1DB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Missing</w:t>
            </w:r>
          </w:p>
        </w:tc>
        <w:tc>
          <w:tcPr>
            <w:tcW w:w="662" w:type="dxa"/>
            <w:shd w:val="clear" w:color="000000" w:fill="FFFFFF"/>
            <w:noWrap/>
            <w:vAlign w:val="bottom"/>
            <w:hideMark/>
          </w:tcPr>
          <w:p w14:paraId="686638A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319</w:t>
            </w:r>
          </w:p>
        </w:tc>
        <w:tc>
          <w:tcPr>
            <w:tcW w:w="615" w:type="dxa"/>
            <w:shd w:val="clear" w:color="000000" w:fill="FFFFFF"/>
            <w:noWrap/>
            <w:vAlign w:val="bottom"/>
            <w:hideMark/>
          </w:tcPr>
          <w:p w14:paraId="3497B28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0.7%</w:t>
            </w:r>
          </w:p>
        </w:tc>
        <w:tc>
          <w:tcPr>
            <w:tcW w:w="865" w:type="dxa"/>
            <w:shd w:val="clear" w:color="000000" w:fill="FFFFFF"/>
            <w:noWrap/>
            <w:vAlign w:val="bottom"/>
            <w:hideMark/>
          </w:tcPr>
          <w:p w14:paraId="3AA90C2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34661</w:t>
            </w:r>
          </w:p>
        </w:tc>
        <w:tc>
          <w:tcPr>
            <w:tcW w:w="615" w:type="dxa"/>
            <w:shd w:val="clear" w:color="000000" w:fill="FFFFFF"/>
            <w:noWrap/>
            <w:vAlign w:val="bottom"/>
            <w:hideMark/>
          </w:tcPr>
          <w:p w14:paraId="0243507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0.3%</w:t>
            </w:r>
          </w:p>
        </w:tc>
        <w:tc>
          <w:tcPr>
            <w:tcW w:w="759" w:type="dxa"/>
            <w:shd w:val="clear" w:color="000000" w:fill="FFFFFF"/>
            <w:noWrap/>
            <w:vAlign w:val="bottom"/>
            <w:hideMark/>
          </w:tcPr>
          <w:p w14:paraId="6B71BB9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981" w:type="dxa"/>
            <w:shd w:val="clear" w:color="000000" w:fill="FFFFFF"/>
            <w:noWrap/>
            <w:vAlign w:val="bottom"/>
            <w:hideMark/>
          </w:tcPr>
          <w:p w14:paraId="0536871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759" w:type="dxa"/>
            <w:shd w:val="clear" w:color="000000" w:fill="FFFFFF"/>
            <w:noWrap/>
            <w:vAlign w:val="bottom"/>
            <w:hideMark/>
          </w:tcPr>
          <w:p w14:paraId="17E887A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1121" w:type="dxa"/>
            <w:shd w:val="clear" w:color="000000" w:fill="FFFFFF"/>
            <w:noWrap/>
            <w:vAlign w:val="bottom"/>
            <w:hideMark/>
          </w:tcPr>
          <w:p w14:paraId="4EA8911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r>
      <w:tr w:rsidR="0038724C" w:rsidRPr="0038724C" w14:paraId="19AA92E7" w14:textId="77777777" w:rsidTr="00176959">
        <w:trPr>
          <w:trHeight w:val="300"/>
        </w:trPr>
        <w:tc>
          <w:tcPr>
            <w:tcW w:w="783" w:type="dxa"/>
            <w:vMerge w:val="restart"/>
            <w:shd w:val="clear" w:color="000000" w:fill="FFFFFF"/>
            <w:vAlign w:val="bottom"/>
            <w:hideMark/>
          </w:tcPr>
          <w:p w14:paraId="20552DE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lastRenderedPageBreak/>
              <w:t>Risk Groups</w:t>
            </w:r>
          </w:p>
        </w:tc>
        <w:tc>
          <w:tcPr>
            <w:tcW w:w="2478" w:type="dxa"/>
            <w:shd w:val="clear" w:color="000000" w:fill="FFFFFF"/>
            <w:noWrap/>
            <w:vAlign w:val="bottom"/>
            <w:hideMark/>
          </w:tcPr>
          <w:p w14:paraId="7ECF406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At risk (&lt;65 years only)</w:t>
            </w:r>
          </w:p>
        </w:tc>
        <w:tc>
          <w:tcPr>
            <w:tcW w:w="662" w:type="dxa"/>
            <w:shd w:val="clear" w:color="000000" w:fill="FFFFFF"/>
            <w:noWrap/>
            <w:vAlign w:val="bottom"/>
            <w:hideMark/>
          </w:tcPr>
          <w:p w14:paraId="6FE6737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10,714</w:t>
            </w:r>
          </w:p>
        </w:tc>
        <w:tc>
          <w:tcPr>
            <w:tcW w:w="615" w:type="dxa"/>
            <w:shd w:val="clear" w:color="000000" w:fill="FFFFFF"/>
            <w:noWrap/>
            <w:vAlign w:val="bottom"/>
            <w:hideMark/>
          </w:tcPr>
          <w:p w14:paraId="76E8004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24.8%</w:t>
            </w:r>
          </w:p>
        </w:tc>
        <w:tc>
          <w:tcPr>
            <w:tcW w:w="865" w:type="dxa"/>
            <w:shd w:val="clear" w:color="000000" w:fill="FFFFFF"/>
            <w:noWrap/>
            <w:vAlign w:val="bottom"/>
            <w:hideMark/>
          </w:tcPr>
          <w:p w14:paraId="3D5FAD9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2651631</w:t>
            </w:r>
          </w:p>
        </w:tc>
        <w:tc>
          <w:tcPr>
            <w:tcW w:w="615" w:type="dxa"/>
            <w:shd w:val="clear" w:color="000000" w:fill="FFFFFF"/>
            <w:noWrap/>
            <w:vAlign w:val="bottom"/>
            <w:hideMark/>
          </w:tcPr>
          <w:p w14:paraId="1A932ED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20.3%</w:t>
            </w:r>
          </w:p>
        </w:tc>
        <w:tc>
          <w:tcPr>
            <w:tcW w:w="759" w:type="dxa"/>
            <w:shd w:val="clear" w:color="000000" w:fill="FFFFFF"/>
            <w:noWrap/>
            <w:vAlign w:val="bottom"/>
            <w:hideMark/>
          </w:tcPr>
          <w:p w14:paraId="1B7864F7"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1.83</w:t>
            </w:r>
          </w:p>
        </w:tc>
        <w:tc>
          <w:tcPr>
            <w:tcW w:w="981" w:type="dxa"/>
            <w:shd w:val="clear" w:color="000000" w:fill="FFFFFF"/>
            <w:noWrap/>
            <w:vAlign w:val="bottom"/>
            <w:hideMark/>
          </w:tcPr>
          <w:p w14:paraId="74C62B6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(1.78-1.87)</w:t>
            </w:r>
          </w:p>
        </w:tc>
        <w:tc>
          <w:tcPr>
            <w:tcW w:w="759" w:type="dxa"/>
            <w:shd w:val="clear" w:color="000000" w:fill="FFFFFF"/>
            <w:noWrap/>
            <w:vAlign w:val="bottom"/>
            <w:hideMark/>
          </w:tcPr>
          <w:p w14:paraId="717CCA5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1.58</w:t>
            </w:r>
          </w:p>
        </w:tc>
        <w:tc>
          <w:tcPr>
            <w:tcW w:w="1121" w:type="dxa"/>
            <w:shd w:val="clear" w:color="000000" w:fill="FFFFFF"/>
            <w:noWrap/>
            <w:vAlign w:val="bottom"/>
            <w:hideMark/>
          </w:tcPr>
          <w:p w14:paraId="5B6A5779"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(1.54-1.63)</w:t>
            </w:r>
          </w:p>
        </w:tc>
      </w:tr>
      <w:tr w:rsidR="0038724C" w:rsidRPr="0038724C" w14:paraId="005E55B6" w14:textId="77777777" w:rsidTr="00176959">
        <w:trPr>
          <w:trHeight w:val="300"/>
        </w:trPr>
        <w:tc>
          <w:tcPr>
            <w:tcW w:w="783" w:type="dxa"/>
            <w:vMerge/>
            <w:vAlign w:val="center"/>
            <w:hideMark/>
          </w:tcPr>
          <w:p w14:paraId="3FD26882" w14:textId="77777777" w:rsidR="0038724C" w:rsidRPr="0038724C" w:rsidRDefault="0038724C" w:rsidP="00176959">
            <w:pPr>
              <w:spacing w:after="0" w:line="240" w:lineRule="auto"/>
              <w:rPr>
                <w:rFonts w:ascii="Arial" w:eastAsia="Times New Roman" w:hAnsi="Arial" w:cs="Arial"/>
                <w:color w:val="000000"/>
                <w:sz w:val="24"/>
                <w:szCs w:val="24"/>
                <w:lang w:eastAsia="en-GB"/>
              </w:rPr>
            </w:pPr>
          </w:p>
        </w:tc>
        <w:tc>
          <w:tcPr>
            <w:tcW w:w="2478" w:type="dxa"/>
            <w:shd w:val="clear" w:color="000000" w:fill="FFFFFF"/>
            <w:noWrap/>
            <w:vAlign w:val="bottom"/>
            <w:hideMark/>
          </w:tcPr>
          <w:p w14:paraId="06000CB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CEV</w:t>
            </w:r>
          </w:p>
        </w:tc>
        <w:tc>
          <w:tcPr>
            <w:tcW w:w="662" w:type="dxa"/>
            <w:shd w:val="clear" w:color="000000" w:fill="FFFFFF"/>
            <w:noWrap/>
            <w:vAlign w:val="bottom"/>
            <w:hideMark/>
          </w:tcPr>
          <w:p w14:paraId="4AF5430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11751</w:t>
            </w:r>
          </w:p>
        </w:tc>
        <w:tc>
          <w:tcPr>
            <w:tcW w:w="615" w:type="dxa"/>
            <w:shd w:val="clear" w:color="000000" w:fill="FFFFFF"/>
            <w:noWrap/>
            <w:vAlign w:val="bottom"/>
            <w:hideMark/>
          </w:tcPr>
          <w:p w14:paraId="3E19C00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27.2%</w:t>
            </w:r>
          </w:p>
        </w:tc>
        <w:tc>
          <w:tcPr>
            <w:tcW w:w="865" w:type="dxa"/>
            <w:shd w:val="clear" w:color="000000" w:fill="FFFFFF"/>
            <w:noWrap/>
            <w:vAlign w:val="bottom"/>
            <w:hideMark/>
          </w:tcPr>
          <w:p w14:paraId="7CE9C8B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1428227</w:t>
            </w:r>
          </w:p>
        </w:tc>
        <w:tc>
          <w:tcPr>
            <w:tcW w:w="615" w:type="dxa"/>
            <w:shd w:val="clear" w:color="000000" w:fill="FFFFFF"/>
            <w:noWrap/>
            <w:vAlign w:val="bottom"/>
            <w:hideMark/>
          </w:tcPr>
          <w:p w14:paraId="2FC67A2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11.0%</w:t>
            </w:r>
          </w:p>
        </w:tc>
        <w:tc>
          <w:tcPr>
            <w:tcW w:w="759" w:type="dxa"/>
            <w:shd w:val="clear" w:color="000000" w:fill="FFFFFF"/>
            <w:noWrap/>
            <w:vAlign w:val="bottom"/>
            <w:hideMark/>
          </w:tcPr>
          <w:p w14:paraId="6C48603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3.01</w:t>
            </w:r>
          </w:p>
        </w:tc>
        <w:tc>
          <w:tcPr>
            <w:tcW w:w="981" w:type="dxa"/>
            <w:shd w:val="clear" w:color="000000" w:fill="FFFFFF"/>
            <w:noWrap/>
            <w:vAlign w:val="bottom"/>
            <w:hideMark/>
          </w:tcPr>
          <w:p w14:paraId="2F9FED1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(2.95-3.08)</w:t>
            </w:r>
          </w:p>
        </w:tc>
        <w:tc>
          <w:tcPr>
            <w:tcW w:w="759" w:type="dxa"/>
            <w:shd w:val="clear" w:color="000000" w:fill="FFFFFF"/>
            <w:noWrap/>
            <w:vAlign w:val="bottom"/>
            <w:hideMark/>
          </w:tcPr>
          <w:p w14:paraId="2557F77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1.84</w:t>
            </w:r>
          </w:p>
        </w:tc>
        <w:tc>
          <w:tcPr>
            <w:tcW w:w="1121" w:type="dxa"/>
            <w:shd w:val="clear" w:color="000000" w:fill="FFFFFF"/>
            <w:noWrap/>
            <w:vAlign w:val="bottom"/>
            <w:hideMark/>
          </w:tcPr>
          <w:p w14:paraId="3ABD046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(1.79-1.89)</w:t>
            </w:r>
          </w:p>
        </w:tc>
      </w:tr>
      <w:tr w:rsidR="0038724C" w:rsidRPr="0038724C" w14:paraId="7ED5D09B" w14:textId="77777777" w:rsidTr="00176959">
        <w:trPr>
          <w:trHeight w:val="300"/>
        </w:trPr>
        <w:tc>
          <w:tcPr>
            <w:tcW w:w="783" w:type="dxa"/>
            <w:shd w:val="clear" w:color="000000" w:fill="FFFFFF"/>
            <w:noWrap/>
            <w:vAlign w:val="bottom"/>
            <w:hideMark/>
          </w:tcPr>
          <w:p w14:paraId="3E0AD16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400F3ACD"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Severely Immunosuppressed</w:t>
            </w:r>
          </w:p>
        </w:tc>
        <w:tc>
          <w:tcPr>
            <w:tcW w:w="662" w:type="dxa"/>
            <w:shd w:val="clear" w:color="000000" w:fill="FFFFFF"/>
            <w:noWrap/>
            <w:vAlign w:val="bottom"/>
            <w:hideMark/>
          </w:tcPr>
          <w:p w14:paraId="234F94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2707</w:t>
            </w:r>
          </w:p>
        </w:tc>
        <w:tc>
          <w:tcPr>
            <w:tcW w:w="615" w:type="dxa"/>
            <w:shd w:val="clear" w:color="000000" w:fill="FFFFFF"/>
            <w:noWrap/>
            <w:vAlign w:val="bottom"/>
            <w:hideMark/>
          </w:tcPr>
          <w:p w14:paraId="3EEF9ECC"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6.3%</w:t>
            </w:r>
          </w:p>
        </w:tc>
        <w:tc>
          <w:tcPr>
            <w:tcW w:w="865" w:type="dxa"/>
            <w:shd w:val="clear" w:color="000000" w:fill="FFFFFF"/>
            <w:noWrap/>
            <w:vAlign w:val="bottom"/>
            <w:hideMark/>
          </w:tcPr>
          <w:p w14:paraId="09ABDD6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238653</w:t>
            </w:r>
          </w:p>
        </w:tc>
        <w:tc>
          <w:tcPr>
            <w:tcW w:w="615" w:type="dxa"/>
            <w:shd w:val="clear" w:color="000000" w:fill="FFFFFF"/>
            <w:noWrap/>
            <w:vAlign w:val="bottom"/>
            <w:hideMark/>
          </w:tcPr>
          <w:p w14:paraId="2159F52A"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w:t>
            </w:r>
          </w:p>
        </w:tc>
        <w:tc>
          <w:tcPr>
            <w:tcW w:w="759" w:type="dxa"/>
            <w:shd w:val="clear" w:color="000000" w:fill="FFFFFF"/>
            <w:noWrap/>
            <w:vAlign w:val="bottom"/>
            <w:hideMark/>
          </w:tcPr>
          <w:p w14:paraId="131F14F1"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3.55</w:t>
            </w:r>
          </w:p>
        </w:tc>
        <w:tc>
          <w:tcPr>
            <w:tcW w:w="981" w:type="dxa"/>
            <w:shd w:val="clear" w:color="000000" w:fill="FFFFFF"/>
            <w:noWrap/>
            <w:vAlign w:val="bottom"/>
            <w:hideMark/>
          </w:tcPr>
          <w:p w14:paraId="2A731C5F"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(3.41-3.69)</w:t>
            </w:r>
          </w:p>
        </w:tc>
        <w:tc>
          <w:tcPr>
            <w:tcW w:w="759" w:type="dxa"/>
            <w:shd w:val="clear" w:color="000000" w:fill="FFFFFF"/>
            <w:noWrap/>
            <w:vAlign w:val="bottom"/>
            <w:hideMark/>
          </w:tcPr>
          <w:p w14:paraId="1D14328B"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2.05</w:t>
            </w:r>
          </w:p>
        </w:tc>
        <w:tc>
          <w:tcPr>
            <w:tcW w:w="1121" w:type="dxa"/>
            <w:shd w:val="clear" w:color="000000" w:fill="FFFFFF"/>
            <w:noWrap/>
            <w:vAlign w:val="bottom"/>
            <w:hideMark/>
          </w:tcPr>
          <w:p w14:paraId="2AE3C3A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(1.96-2.13)</w:t>
            </w:r>
          </w:p>
        </w:tc>
      </w:tr>
      <w:tr w:rsidR="0038724C" w:rsidRPr="0038724C" w14:paraId="423727C7" w14:textId="77777777" w:rsidTr="00176959">
        <w:trPr>
          <w:trHeight w:val="300"/>
        </w:trPr>
        <w:tc>
          <w:tcPr>
            <w:tcW w:w="783" w:type="dxa"/>
            <w:shd w:val="clear" w:color="000000" w:fill="FFFFFF"/>
            <w:noWrap/>
            <w:vAlign w:val="bottom"/>
            <w:hideMark/>
          </w:tcPr>
          <w:p w14:paraId="6BB0BC9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 </w:t>
            </w:r>
          </w:p>
        </w:tc>
        <w:tc>
          <w:tcPr>
            <w:tcW w:w="2478" w:type="dxa"/>
            <w:shd w:val="clear" w:color="000000" w:fill="FFFFFF"/>
            <w:noWrap/>
            <w:vAlign w:val="bottom"/>
            <w:hideMark/>
          </w:tcPr>
          <w:p w14:paraId="763F2D63"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HSCW</w:t>
            </w:r>
          </w:p>
        </w:tc>
        <w:tc>
          <w:tcPr>
            <w:tcW w:w="662" w:type="dxa"/>
            <w:shd w:val="clear" w:color="000000" w:fill="FFFFFF"/>
            <w:noWrap/>
            <w:vAlign w:val="bottom"/>
            <w:hideMark/>
          </w:tcPr>
          <w:p w14:paraId="70BD3502"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1754</w:t>
            </w:r>
          </w:p>
        </w:tc>
        <w:tc>
          <w:tcPr>
            <w:tcW w:w="615" w:type="dxa"/>
            <w:shd w:val="clear" w:color="000000" w:fill="FFFFFF"/>
            <w:noWrap/>
            <w:vAlign w:val="bottom"/>
            <w:hideMark/>
          </w:tcPr>
          <w:p w14:paraId="25A78C48"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4.1%</w:t>
            </w:r>
          </w:p>
        </w:tc>
        <w:tc>
          <w:tcPr>
            <w:tcW w:w="865" w:type="dxa"/>
            <w:shd w:val="clear" w:color="000000" w:fill="FFFFFF"/>
            <w:noWrap/>
            <w:vAlign w:val="bottom"/>
            <w:hideMark/>
          </w:tcPr>
          <w:p w14:paraId="27BD780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240413</w:t>
            </w:r>
          </w:p>
        </w:tc>
        <w:tc>
          <w:tcPr>
            <w:tcW w:w="615" w:type="dxa"/>
            <w:shd w:val="clear" w:color="000000" w:fill="FFFFFF"/>
            <w:noWrap/>
            <w:vAlign w:val="bottom"/>
            <w:hideMark/>
          </w:tcPr>
          <w:p w14:paraId="2AB37905"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1.8%</w:t>
            </w:r>
          </w:p>
        </w:tc>
        <w:tc>
          <w:tcPr>
            <w:tcW w:w="759" w:type="dxa"/>
            <w:shd w:val="clear" w:color="000000" w:fill="FFFFFF"/>
            <w:noWrap/>
            <w:vAlign w:val="bottom"/>
            <w:hideMark/>
          </w:tcPr>
          <w:p w14:paraId="423676AE"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2.23</w:t>
            </w:r>
          </w:p>
        </w:tc>
        <w:tc>
          <w:tcPr>
            <w:tcW w:w="981" w:type="dxa"/>
            <w:shd w:val="clear" w:color="000000" w:fill="FFFFFF"/>
            <w:noWrap/>
            <w:vAlign w:val="bottom"/>
            <w:hideMark/>
          </w:tcPr>
          <w:p w14:paraId="3E73BE16"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(2.12-2.34)</w:t>
            </w:r>
          </w:p>
        </w:tc>
        <w:tc>
          <w:tcPr>
            <w:tcW w:w="759" w:type="dxa"/>
            <w:shd w:val="clear" w:color="000000" w:fill="FFFFFF"/>
            <w:noWrap/>
            <w:vAlign w:val="bottom"/>
            <w:hideMark/>
          </w:tcPr>
          <w:p w14:paraId="795039C4"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2.67</w:t>
            </w:r>
          </w:p>
        </w:tc>
        <w:tc>
          <w:tcPr>
            <w:tcW w:w="1121" w:type="dxa"/>
            <w:shd w:val="clear" w:color="000000" w:fill="FFFFFF"/>
            <w:noWrap/>
            <w:vAlign w:val="bottom"/>
            <w:hideMark/>
          </w:tcPr>
          <w:p w14:paraId="15C50400" w14:textId="77777777" w:rsidR="0038724C" w:rsidRPr="0038724C" w:rsidRDefault="0038724C" w:rsidP="00176959">
            <w:pPr>
              <w:spacing w:after="0" w:line="240" w:lineRule="auto"/>
              <w:rPr>
                <w:rFonts w:ascii="Arial" w:eastAsia="Times New Roman" w:hAnsi="Arial" w:cs="Arial"/>
                <w:color w:val="000000"/>
                <w:sz w:val="24"/>
                <w:szCs w:val="24"/>
                <w:lang w:eastAsia="en-GB"/>
              </w:rPr>
            </w:pPr>
            <w:r w:rsidRPr="0038724C">
              <w:rPr>
                <w:rFonts w:ascii="Arial" w:eastAsia="Times New Roman" w:hAnsi="Arial" w:cs="Arial"/>
                <w:color w:val="000000"/>
                <w:sz w:val="24"/>
                <w:szCs w:val="24"/>
                <w:lang w:eastAsia="en-GB"/>
              </w:rPr>
              <w:t>(2.54-2.8)</w:t>
            </w:r>
          </w:p>
        </w:tc>
      </w:tr>
    </w:tbl>
    <w:p w14:paraId="223D66E6" w14:textId="66A05F14" w:rsidR="0038724C" w:rsidRDefault="0038724C" w:rsidP="0038724C">
      <w:pPr>
        <w:pStyle w:val="Figureschartstitle"/>
        <w:sectPr w:rsidR="0038724C" w:rsidSect="0038724C">
          <w:pgSz w:w="16838" w:h="11906" w:orient="landscape"/>
          <w:pgMar w:top="1440" w:right="1440" w:bottom="1440" w:left="1440" w:header="709" w:footer="709" w:gutter="0"/>
          <w:cols w:space="708"/>
          <w:docGrid w:linePitch="360"/>
        </w:sectPr>
      </w:pPr>
    </w:p>
    <w:p w14:paraId="4D025F88" w14:textId="1EA104AF" w:rsidR="0038724C" w:rsidRDefault="0038724C" w:rsidP="0038724C">
      <w:pPr>
        <w:pStyle w:val="Figureschartstitle"/>
      </w:pPr>
    </w:p>
    <w:p w14:paraId="44CE728A" w14:textId="77777777" w:rsidR="00161928" w:rsidRDefault="00161928" w:rsidP="0038724C"/>
    <w:p w14:paraId="110BAF2D" w14:textId="77777777" w:rsidR="00187440" w:rsidRPr="0038724C" w:rsidRDefault="00187440" w:rsidP="00187440">
      <w:pPr>
        <w:rPr>
          <w:rFonts w:ascii="Arial" w:eastAsia="Times New Roman" w:hAnsi="Arial" w:cs="Times New Roman"/>
          <w:b/>
          <w:sz w:val="24"/>
          <w:szCs w:val="24"/>
          <w:lang w:eastAsia="en-GB"/>
        </w:rPr>
      </w:pPr>
      <w:bookmarkStart w:id="4" w:name="tab2"/>
      <w:r w:rsidRPr="0038724C">
        <w:rPr>
          <w:rFonts w:ascii="Arial" w:eastAsia="Times New Roman" w:hAnsi="Arial" w:cs="Times New Roman"/>
          <w:b/>
          <w:sz w:val="24"/>
          <w:szCs w:val="24"/>
          <w:lang w:eastAsia="en-GB"/>
        </w:rPr>
        <w:t>Table 2</w:t>
      </w:r>
      <w:bookmarkEnd w:id="4"/>
      <w:r w:rsidRPr="0038724C">
        <w:rPr>
          <w:rFonts w:ascii="Arial" w:eastAsia="Times New Roman" w:hAnsi="Arial" w:cs="Times New Roman"/>
          <w:b/>
          <w:sz w:val="24"/>
          <w:szCs w:val="24"/>
          <w:lang w:eastAsia="en-GB"/>
        </w:rPr>
        <w:t>. Effectiveness of the ChAdOx1-S and BNT162b2 booster vaccines against symptomatic disease following infection with the Omicron variant for adults aged 40 years and older in England.</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4A0" w:firstRow="1" w:lastRow="0" w:firstColumn="1" w:lastColumn="0" w:noHBand="0" w:noVBand="1"/>
      </w:tblPr>
      <w:tblGrid>
        <w:gridCol w:w="902"/>
        <w:gridCol w:w="1569"/>
        <w:gridCol w:w="1635"/>
        <w:gridCol w:w="968"/>
        <w:gridCol w:w="1101"/>
        <w:gridCol w:w="822"/>
        <w:gridCol w:w="1396"/>
        <w:gridCol w:w="1843"/>
      </w:tblGrid>
      <w:tr w:rsidR="00187440" w:rsidRPr="00187440" w14:paraId="1F68E5B9" w14:textId="77777777" w:rsidTr="00862726">
        <w:trPr>
          <w:trHeight w:val="465"/>
          <w:tblHeader/>
        </w:trPr>
        <w:tc>
          <w:tcPr>
            <w:tcW w:w="902" w:type="dxa"/>
            <w:shd w:val="clear" w:color="auto" w:fill="D9D9D9" w:themeFill="background1" w:themeFillShade="D9"/>
            <w:vAlign w:val="bottom"/>
            <w:hideMark/>
          </w:tcPr>
          <w:p w14:paraId="084C12B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Age (years)</w:t>
            </w:r>
          </w:p>
        </w:tc>
        <w:tc>
          <w:tcPr>
            <w:tcW w:w="1569" w:type="dxa"/>
            <w:shd w:val="clear" w:color="auto" w:fill="D9D9D9" w:themeFill="background1" w:themeFillShade="D9"/>
            <w:noWrap/>
            <w:vAlign w:val="bottom"/>
            <w:hideMark/>
          </w:tcPr>
          <w:p w14:paraId="6975AC66"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Dose</w:t>
            </w:r>
          </w:p>
        </w:tc>
        <w:tc>
          <w:tcPr>
            <w:tcW w:w="1635" w:type="dxa"/>
            <w:shd w:val="clear" w:color="auto" w:fill="D9D9D9" w:themeFill="background1" w:themeFillShade="D9"/>
            <w:vAlign w:val="center"/>
            <w:hideMark/>
          </w:tcPr>
          <w:p w14:paraId="6263A35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Booster Manufacturer</w:t>
            </w:r>
          </w:p>
        </w:tc>
        <w:tc>
          <w:tcPr>
            <w:tcW w:w="968" w:type="dxa"/>
            <w:shd w:val="clear" w:color="auto" w:fill="D9D9D9" w:themeFill="background1" w:themeFillShade="D9"/>
            <w:vAlign w:val="bottom"/>
            <w:hideMark/>
          </w:tcPr>
          <w:p w14:paraId="237D213C"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Interval (days)</w:t>
            </w:r>
          </w:p>
        </w:tc>
        <w:tc>
          <w:tcPr>
            <w:tcW w:w="1101" w:type="dxa"/>
            <w:shd w:val="clear" w:color="auto" w:fill="D9D9D9" w:themeFill="background1" w:themeFillShade="D9"/>
            <w:noWrap/>
            <w:vAlign w:val="bottom"/>
            <w:hideMark/>
          </w:tcPr>
          <w:p w14:paraId="1270C73A"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Controls</w:t>
            </w:r>
          </w:p>
        </w:tc>
        <w:tc>
          <w:tcPr>
            <w:tcW w:w="822" w:type="dxa"/>
            <w:shd w:val="clear" w:color="auto" w:fill="D9D9D9" w:themeFill="background1" w:themeFillShade="D9"/>
            <w:noWrap/>
            <w:vAlign w:val="bottom"/>
            <w:hideMark/>
          </w:tcPr>
          <w:p w14:paraId="0B97BA0A"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Cases</w:t>
            </w:r>
          </w:p>
        </w:tc>
        <w:tc>
          <w:tcPr>
            <w:tcW w:w="1396" w:type="dxa"/>
            <w:shd w:val="clear" w:color="auto" w:fill="D9D9D9" w:themeFill="background1" w:themeFillShade="D9"/>
            <w:noWrap/>
            <w:vAlign w:val="bottom"/>
            <w:hideMark/>
          </w:tcPr>
          <w:p w14:paraId="56C8CD6D"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OR*</w:t>
            </w:r>
          </w:p>
        </w:tc>
        <w:tc>
          <w:tcPr>
            <w:tcW w:w="1843" w:type="dxa"/>
            <w:shd w:val="clear" w:color="auto" w:fill="D9D9D9" w:themeFill="background1" w:themeFillShade="D9"/>
            <w:noWrap/>
            <w:vAlign w:val="bottom"/>
            <w:hideMark/>
          </w:tcPr>
          <w:p w14:paraId="707DA67C" w14:textId="77777777" w:rsidR="00187440" w:rsidRPr="00187440" w:rsidRDefault="00187440" w:rsidP="00176959">
            <w:pPr>
              <w:spacing w:after="0" w:line="240" w:lineRule="auto"/>
              <w:jc w:val="center"/>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VE (95% CI)</w:t>
            </w:r>
          </w:p>
        </w:tc>
      </w:tr>
      <w:tr w:rsidR="00187440" w:rsidRPr="00187440" w14:paraId="2A3161D2" w14:textId="77777777" w:rsidTr="00862726">
        <w:trPr>
          <w:trHeight w:val="300"/>
        </w:trPr>
        <w:tc>
          <w:tcPr>
            <w:tcW w:w="902" w:type="dxa"/>
            <w:vMerge w:val="restart"/>
            <w:shd w:val="clear" w:color="000000" w:fill="FFFFFF"/>
            <w:textDirection w:val="btLr"/>
            <w:vAlign w:val="center"/>
            <w:hideMark/>
          </w:tcPr>
          <w:p w14:paraId="1641BBA8"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40-64</w:t>
            </w:r>
          </w:p>
        </w:tc>
        <w:tc>
          <w:tcPr>
            <w:tcW w:w="1569" w:type="dxa"/>
            <w:shd w:val="clear" w:color="000000" w:fill="FFFFFF"/>
            <w:noWrap/>
            <w:vAlign w:val="bottom"/>
            <w:hideMark/>
          </w:tcPr>
          <w:p w14:paraId="72C8E08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635" w:type="dxa"/>
            <w:shd w:val="clear" w:color="000000" w:fill="FFFFFF"/>
            <w:noWrap/>
            <w:vAlign w:val="bottom"/>
            <w:hideMark/>
          </w:tcPr>
          <w:p w14:paraId="1F5A028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968" w:type="dxa"/>
            <w:shd w:val="clear" w:color="000000" w:fill="FFFFFF"/>
            <w:noWrap/>
            <w:vAlign w:val="bottom"/>
            <w:hideMark/>
          </w:tcPr>
          <w:p w14:paraId="5B20593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101" w:type="dxa"/>
            <w:shd w:val="clear" w:color="000000" w:fill="FFFFFF"/>
            <w:noWrap/>
            <w:vAlign w:val="bottom"/>
            <w:hideMark/>
          </w:tcPr>
          <w:p w14:paraId="030AD70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27,361</w:t>
            </w:r>
          </w:p>
        </w:tc>
        <w:tc>
          <w:tcPr>
            <w:tcW w:w="822" w:type="dxa"/>
            <w:shd w:val="clear" w:color="000000" w:fill="FFFFFF"/>
            <w:noWrap/>
            <w:vAlign w:val="bottom"/>
            <w:hideMark/>
          </w:tcPr>
          <w:p w14:paraId="51E8687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51265</w:t>
            </w:r>
          </w:p>
        </w:tc>
        <w:tc>
          <w:tcPr>
            <w:tcW w:w="1396" w:type="dxa"/>
            <w:shd w:val="clear" w:color="000000" w:fill="FFFFFF"/>
            <w:noWrap/>
            <w:vAlign w:val="bottom"/>
            <w:hideMark/>
          </w:tcPr>
          <w:p w14:paraId="5BFD2C5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843" w:type="dxa"/>
            <w:shd w:val="clear" w:color="000000" w:fill="FFFFFF"/>
            <w:noWrap/>
            <w:vAlign w:val="bottom"/>
            <w:hideMark/>
          </w:tcPr>
          <w:p w14:paraId="1A9A3D6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41B9F5AE" w14:textId="77777777" w:rsidTr="00862726">
        <w:trPr>
          <w:trHeight w:val="300"/>
        </w:trPr>
        <w:tc>
          <w:tcPr>
            <w:tcW w:w="902" w:type="dxa"/>
            <w:vMerge/>
            <w:vAlign w:val="center"/>
            <w:hideMark/>
          </w:tcPr>
          <w:p w14:paraId="438275E1"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shd w:val="clear" w:color="000000" w:fill="FFFFFF"/>
            <w:noWrap/>
            <w:vAlign w:val="bottom"/>
            <w:hideMark/>
          </w:tcPr>
          <w:p w14:paraId="7EF1023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635" w:type="dxa"/>
            <w:shd w:val="clear" w:color="000000" w:fill="FFFFFF"/>
            <w:noWrap/>
            <w:vAlign w:val="bottom"/>
            <w:hideMark/>
          </w:tcPr>
          <w:p w14:paraId="7EEFE5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n/a</w:t>
            </w:r>
          </w:p>
        </w:tc>
        <w:tc>
          <w:tcPr>
            <w:tcW w:w="968" w:type="dxa"/>
            <w:shd w:val="clear" w:color="000000" w:fill="FFFFFF"/>
            <w:noWrap/>
            <w:vAlign w:val="bottom"/>
            <w:hideMark/>
          </w:tcPr>
          <w:p w14:paraId="54493A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1101" w:type="dxa"/>
            <w:shd w:val="clear" w:color="000000" w:fill="FFFFFF"/>
            <w:noWrap/>
            <w:vAlign w:val="bottom"/>
            <w:hideMark/>
          </w:tcPr>
          <w:p w14:paraId="1865EC5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85175</w:t>
            </w:r>
          </w:p>
        </w:tc>
        <w:tc>
          <w:tcPr>
            <w:tcW w:w="822" w:type="dxa"/>
            <w:shd w:val="clear" w:color="000000" w:fill="FFFFFF"/>
            <w:noWrap/>
            <w:vAlign w:val="bottom"/>
            <w:hideMark/>
          </w:tcPr>
          <w:p w14:paraId="19297EF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89230</w:t>
            </w:r>
          </w:p>
        </w:tc>
        <w:tc>
          <w:tcPr>
            <w:tcW w:w="1396" w:type="dxa"/>
            <w:shd w:val="clear" w:color="000000" w:fill="FFFFFF"/>
            <w:noWrap/>
            <w:vAlign w:val="bottom"/>
            <w:hideMark/>
          </w:tcPr>
          <w:p w14:paraId="67F8484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0.92 (0.9-0.94)</w:t>
            </w:r>
          </w:p>
        </w:tc>
        <w:tc>
          <w:tcPr>
            <w:tcW w:w="1843" w:type="dxa"/>
            <w:shd w:val="clear" w:color="000000" w:fill="FFFFFF"/>
            <w:noWrap/>
            <w:vAlign w:val="bottom"/>
            <w:hideMark/>
          </w:tcPr>
          <w:p w14:paraId="3AFAC73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 (6 to 9.9)</w:t>
            </w:r>
          </w:p>
        </w:tc>
      </w:tr>
      <w:tr w:rsidR="00187440" w:rsidRPr="00187440" w14:paraId="084CA064" w14:textId="77777777" w:rsidTr="00862726">
        <w:trPr>
          <w:trHeight w:val="300"/>
        </w:trPr>
        <w:tc>
          <w:tcPr>
            <w:tcW w:w="902" w:type="dxa"/>
            <w:vMerge/>
            <w:vAlign w:val="center"/>
            <w:hideMark/>
          </w:tcPr>
          <w:p w14:paraId="1612E67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restart"/>
            <w:shd w:val="clear" w:color="000000" w:fill="FFFFFF"/>
            <w:noWrap/>
            <w:hideMark/>
          </w:tcPr>
          <w:p w14:paraId="6E20E7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635" w:type="dxa"/>
            <w:shd w:val="clear" w:color="000000" w:fill="FFFFFF"/>
            <w:noWrap/>
            <w:vAlign w:val="bottom"/>
            <w:hideMark/>
          </w:tcPr>
          <w:p w14:paraId="7F5C471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968" w:type="dxa"/>
            <w:shd w:val="clear" w:color="000000" w:fill="FFFFFF"/>
            <w:noWrap/>
            <w:vAlign w:val="bottom"/>
            <w:hideMark/>
          </w:tcPr>
          <w:p w14:paraId="1221656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w:t>
            </w:r>
          </w:p>
        </w:tc>
        <w:tc>
          <w:tcPr>
            <w:tcW w:w="1101" w:type="dxa"/>
            <w:shd w:val="clear" w:color="000000" w:fill="FFFFFF"/>
            <w:noWrap/>
            <w:vAlign w:val="bottom"/>
            <w:hideMark/>
          </w:tcPr>
          <w:p w14:paraId="263AEA1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11,879</w:t>
            </w:r>
          </w:p>
        </w:tc>
        <w:tc>
          <w:tcPr>
            <w:tcW w:w="822" w:type="dxa"/>
            <w:shd w:val="clear" w:color="000000" w:fill="FFFFFF"/>
            <w:noWrap/>
            <w:vAlign w:val="bottom"/>
            <w:hideMark/>
          </w:tcPr>
          <w:p w14:paraId="3D345D5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7715</w:t>
            </w:r>
          </w:p>
        </w:tc>
        <w:tc>
          <w:tcPr>
            <w:tcW w:w="1396" w:type="dxa"/>
            <w:shd w:val="clear" w:color="000000" w:fill="FFFFFF"/>
            <w:noWrap/>
            <w:vAlign w:val="bottom"/>
            <w:hideMark/>
          </w:tcPr>
          <w:p w14:paraId="1CEE71C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0.8 (0.77-0.83)</w:t>
            </w:r>
          </w:p>
        </w:tc>
        <w:tc>
          <w:tcPr>
            <w:tcW w:w="1843" w:type="dxa"/>
            <w:shd w:val="clear" w:color="000000" w:fill="FFFFFF"/>
            <w:noWrap/>
            <w:vAlign w:val="bottom"/>
            <w:hideMark/>
          </w:tcPr>
          <w:p w14:paraId="0290CE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20.3 (17.2 to 23.3)</w:t>
            </w:r>
          </w:p>
        </w:tc>
      </w:tr>
      <w:tr w:rsidR="00187440" w:rsidRPr="00187440" w14:paraId="5C43658A" w14:textId="77777777" w:rsidTr="00862726">
        <w:trPr>
          <w:trHeight w:val="300"/>
        </w:trPr>
        <w:tc>
          <w:tcPr>
            <w:tcW w:w="902" w:type="dxa"/>
            <w:vMerge/>
            <w:vAlign w:val="center"/>
            <w:hideMark/>
          </w:tcPr>
          <w:p w14:paraId="7EB1DFE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08E7FEB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4722D68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968" w:type="dxa"/>
            <w:shd w:val="clear" w:color="000000" w:fill="FFFFFF"/>
            <w:noWrap/>
            <w:vAlign w:val="bottom"/>
            <w:hideMark/>
          </w:tcPr>
          <w:p w14:paraId="1E8D713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2-6</w:t>
            </w:r>
          </w:p>
        </w:tc>
        <w:tc>
          <w:tcPr>
            <w:tcW w:w="1101" w:type="dxa"/>
            <w:shd w:val="clear" w:color="000000" w:fill="FFFFFF"/>
            <w:noWrap/>
            <w:vAlign w:val="bottom"/>
            <w:hideMark/>
          </w:tcPr>
          <w:p w14:paraId="333CC88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27430</w:t>
            </w:r>
          </w:p>
        </w:tc>
        <w:tc>
          <w:tcPr>
            <w:tcW w:w="822" w:type="dxa"/>
            <w:shd w:val="clear" w:color="000000" w:fill="FFFFFF"/>
            <w:noWrap/>
            <w:vAlign w:val="bottom"/>
            <w:hideMark/>
          </w:tcPr>
          <w:p w14:paraId="3DE4FD4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21422</w:t>
            </w:r>
          </w:p>
        </w:tc>
        <w:tc>
          <w:tcPr>
            <w:tcW w:w="1396" w:type="dxa"/>
            <w:shd w:val="clear" w:color="000000" w:fill="FFFFFF"/>
            <w:noWrap/>
            <w:vAlign w:val="bottom"/>
            <w:hideMark/>
          </w:tcPr>
          <w:p w14:paraId="14D5E67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0.74 (0.72-0.76)</w:t>
            </w:r>
          </w:p>
        </w:tc>
        <w:tc>
          <w:tcPr>
            <w:tcW w:w="1843" w:type="dxa"/>
            <w:shd w:val="clear" w:color="000000" w:fill="FFFFFF"/>
            <w:noWrap/>
            <w:vAlign w:val="bottom"/>
            <w:hideMark/>
          </w:tcPr>
          <w:p w14:paraId="6CF709E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25.8 (23.7 to 27.8)</w:t>
            </w:r>
          </w:p>
        </w:tc>
      </w:tr>
      <w:tr w:rsidR="00187440" w:rsidRPr="00187440" w14:paraId="287DDE8C" w14:textId="77777777" w:rsidTr="00862726">
        <w:trPr>
          <w:trHeight w:val="300"/>
        </w:trPr>
        <w:tc>
          <w:tcPr>
            <w:tcW w:w="902" w:type="dxa"/>
            <w:vMerge/>
            <w:vAlign w:val="center"/>
            <w:hideMark/>
          </w:tcPr>
          <w:p w14:paraId="209B46C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7FF6625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2A27394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3DCC85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1101" w:type="dxa"/>
            <w:shd w:val="clear" w:color="000000" w:fill="FFFFFF"/>
            <w:noWrap/>
            <w:vAlign w:val="bottom"/>
            <w:hideMark/>
          </w:tcPr>
          <w:p w14:paraId="6A37ACB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28,809</w:t>
            </w:r>
          </w:p>
        </w:tc>
        <w:tc>
          <w:tcPr>
            <w:tcW w:w="822" w:type="dxa"/>
            <w:shd w:val="clear" w:color="000000" w:fill="FFFFFF"/>
            <w:noWrap/>
            <w:vAlign w:val="bottom"/>
            <w:hideMark/>
          </w:tcPr>
          <w:p w14:paraId="74EB103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17658</w:t>
            </w:r>
          </w:p>
        </w:tc>
        <w:tc>
          <w:tcPr>
            <w:tcW w:w="1396" w:type="dxa"/>
            <w:shd w:val="clear" w:color="000000" w:fill="FFFFFF"/>
            <w:noWrap/>
            <w:vAlign w:val="bottom"/>
            <w:hideMark/>
          </w:tcPr>
          <w:p w14:paraId="78D955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0.42 (0.41-0.43)</w:t>
            </w:r>
          </w:p>
        </w:tc>
        <w:tc>
          <w:tcPr>
            <w:tcW w:w="1843" w:type="dxa"/>
            <w:shd w:val="clear" w:color="auto" w:fill="auto"/>
            <w:noWrap/>
            <w:vAlign w:val="bottom"/>
            <w:hideMark/>
          </w:tcPr>
          <w:p w14:paraId="44A5D23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58.2 (57.0 to 59.4)</w:t>
            </w:r>
          </w:p>
        </w:tc>
      </w:tr>
      <w:tr w:rsidR="00187440" w:rsidRPr="00187440" w14:paraId="55D6E18B" w14:textId="77777777" w:rsidTr="00862726">
        <w:trPr>
          <w:trHeight w:val="300"/>
        </w:trPr>
        <w:tc>
          <w:tcPr>
            <w:tcW w:w="902" w:type="dxa"/>
            <w:vMerge/>
            <w:vAlign w:val="center"/>
            <w:hideMark/>
          </w:tcPr>
          <w:p w14:paraId="7FCF698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5310B45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42E251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7F5E9A8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1101" w:type="dxa"/>
            <w:shd w:val="clear" w:color="000000" w:fill="FFFFFF"/>
            <w:noWrap/>
            <w:vAlign w:val="bottom"/>
            <w:hideMark/>
          </w:tcPr>
          <w:p w14:paraId="6B5B4239"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86719</w:t>
            </w:r>
          </w:p>
        </w:tc>
        <w:tc>
          <w:tcPr>
            <w:tcW w:w="822" w:type="dxa"/>
            <w:shd w:val="clear" w:color="000000" w:fill="FFFFFF"/>
            <w:noWrap/>
            <w:vAlign w:val="bottom"/>
            <w:hideMark/>
          </w:tcPr>
          <w:p w14:paraId="2708776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66406</w:t>
            </w:r>
          </w:p>
        </w:tc>
        <w:tc>
          <w:tcPr>
            <w:tcW w:w="1396" w:type="dxa"/>
            <w:shd w:val="clear" w:color="000000" w:fill="FFFFFF"/>
            <w:noWrap/>
            <w:vAlign w:val="bottom"/>
            <w:hideMark/>
          </w:tcPr>
          <w:p w14:paraId="0ADA47A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0.36 (0.35-0.37)</w:t>
            </w:r>
          </w:p>
        </w:tc>
        <w:tc>
          <w:tcPr>
            <w:tcW w:w="1843" w:type="dxa"/>
            <w:shd w:val="clear" w:color="auto" w:fill="auto"/>
            <w:noWrap/>
            <w:vAlign w:val="bottom"/>
            <w:hideMark/>
          </w:tcPr>
          <w:p w14:paraId="72FC58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63.8 (63.0 to 64.5)</w:t>
            </w:r>
          </w:p>
        </w:tc>
      </w:tr>
      <w:tr w:rsidR="00187440" w:rsidRPr="00187440" w14:paraId="08F10847" w14:textId="77777777" w:rsidTr="00862726">
        <w:trPr>
          <w:trHeight w:val="300"/>
        </w:trPr>
        <w:tc>
          <w:tcPr>
            <w:tcW w:w="902" w:type="dxa"/>
            <w:vMerge/>
            <w:vAlign w:val="center"/>
            <w:hideMark/>
          </w:tcPr>
          <w:p w14:paraId="2F9771C8"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5FF4C8C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4CC7E3F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2B8275B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1101" w:type="dxa"/>
            <w:shd w:val="clear" w:color="000000" w:fill="FFFFFF"/>
            <w:noWrap/>
            <w:vAlign w:val="bottom"/>
            <w:hideMark/>
          </w:tcPr>
          <w:p w14:paraId="46EAE3A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87592</w:t>
            </w:r>
          </w:p>
        </w:tc>
        <w:tc>
          <w:tcPr>
            <w:tcW w:w="822" w:type="dxa"/>
            <w:shd w:val="clear" w:color="000000" w:fill="FFFFFF"/>
            <w:noWrap/>
            <w:vAlign w:val="bottom"/>
            <w:hideMark/>
          </w:tcPr>
          <w:p w14:paraId="3C2BF59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90787</w:t>
            </w:r>
          </w:p>
        </w:tc>
        <w:tc>
          <w:tcPr>
            <w:tcW w:w="1396" w:type="dxa"/>
            <w:shd w:val="clear" w:color="000000" w:fill="FFFFFF"/>
            <w:noWrap/>
            <w:vAlign w:val="bottom"/>
            <w:hideMark/>
          </w:tcPr>
          <w:p w14:paraId="7D78F0E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0.43 (0.42-0.44)</w:t>
            </w:r>
          </w:p>
        </w:tc>
        <w:tc>
          <w:tcPr>
            <w:tcW w:w="1843" w:type="dxa"/>
            <w:shd w:val="clear" w:color="auto" w:fill="auto"/>
            <w:noWrap/>
            <w:vAlign w:val="bottom"/>
            <w:hideMark/>
          </w:tcPr>
          <w:p w14:paraId="23BF9C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57.3 (56.4 to 58.2)</w:t>
            </w:r>
          </w:p>
        </w:tc>
      </w:tr>
      <w:tr w:rsidR="00187440" w:rsidRPr="00187440" w14:paraId="71111B85" w14:textId="77777777" w:rsidTr="00862726">
        <w:trPr>
          <w:trHeight w:val="300"/>
        </w:trPr>
        <w:tc>
          <w:tcPr>
            <w:tcW w:w="902" w:type="dxa"/>
            <w:vMerge/>
            <w:vAlign w:val="center"/>
            <w:hideMark/>
          </w:tcPr>
          <w:p w14:paraId="21D73E4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597DAD6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4572CA7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5FCE4D4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1101" w:type="dxa"/>
            <w:shd w:val="clear" w:color="000000" w:fill="FFFFFF"/>
            <w:noWrap/>
            <w:vAlign w:val="bottom"/>
            <w:hideMark/>
          </w:tcPr>
          <w:p w14:paraId="0878C93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22504</w:t>
            </w:r>
          </w:p>
        </w:tc>
        <w:tc>
          <w:tcPr>
            <w:tcW w:w="822" w:type="dxa"/>
            <w:shd w:val="clear" w:color="000000" w:fill="FFFFFF"/>
            <w:noWrap/>
            <w:vAlign w:val="bottom"/>
            <w:hideMark/>
          </w:tcPr>
          <w:p w14:paraId="1CCCCE1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29379</w:t>
            </w:r>
          </w:p>
        </w:tc>
        <w:tc>
          <w:tcPr>
            <w:tcW w:w="1396" w:type="dxa"/>
            <w:shd w:val="clear" w:color="000000" w:fill="FFFFFF"/>
            <w:noWrap/>
            <w:vAlign w:val="bottom"/>
            <w:hideMark/>
          </w:tcPr>
          <w:p w14:paraId="780B83F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0.54 (0.52-0.55)</w:t>
            </w:r>
          </w:p>
        </w:tc>
        <w:tc>
          <w:tcPr>
            <w:tcW w:w="1843" w:type="dxa"/>
            <w:shd w:val="clear" w:color="auto" w:fill="auto"/>
            <w:noWrap/>
            <w:vAlign w:val="bottom"/>
            <w:hideMark/>
          </w:tcPr>
          <w:p w14:paraId="6CD2E11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46.4 (45.0 to 47.8)</w:t>
            </w:r>
          </w:p>
        </w:tc>
      </w:tr>
      <w:tr w:rsidR="00187440" w:rsidRPr="00187440" w14:paraId="1A0380D0" w14:textId="77777777" w:rsidTr="00862726">
        <w:trPr>
          <w:trHeight w:val="300"/>
        </w:trPr>
        <w:tc>
          <w:tcPr>
            <w:tcW w:w="902" w:type="dxa"/>
            <w:vMerge/>
            <w:vAlign w:val="center"/>
            <w:hideMark/>
          </w:tcPr>
          <w:p w14:paraId="3859AF2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63A081E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1FA4002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71A71A2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1101" w:type="dxa"/>
            <w:shd w:val="clear" w:color="000000" w:fill="FFFFFF"/>
            <w:noWrap/>
            <w:vAlign w:val="bottom"/>
            <w:hideMark/>
          </w:tcPr>
          <w:p w14:paraId="32A354A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2758</w:t>
            </w:r>
          </w:p>
        </w:tc>
        <w:tc>
          <w:tcPr>
            <w:tcW w:w="822" w:type="dxa"/>
            <w:shd w:val="clear" w:color="000000" w:fill="FFFFFF"/>
            <w:noWrap/>
            <w:vAlign w:val="bottom"/>
            <w:hideMark/>
          </w:tcPr>
          <w:p w14:paraId="3EF2BE7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4278</w:t>
            </w:r>
          </w:p>
        </w:tc>
        <w:tc>
          <w:tcPr>
            <w:tcW w:w="1396" w:type="dxa"/>
            <w:shd w:val="clear" w:color="000000" w:fill="FFFFFF"/>
            <w:noWrap/>
            <w:vAlign w:val="bottom"/>
            <w:hideMark/>
          </w:tcPr>
          <w:p w14:paraId="0181BF7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0.69 (0.66-0.73)</w:t>
            </w:r>
          </w:p>
        </w:tc>
        <w:tc>
          <w:tcPr>
            <w:tcW w:w="1843" w:type="dxa"/>
            <w:shd w:val="clear" w:color="auto" w:fill="auto"/>
            <w:noWrap/>
            <w:vAlign w:val="bottom"/>
            <w:hideMark/>
          </w:tcPr>
          <w:p w14:paraId="699BD33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30.6 (26.8 to 34.3)</w:t>
            </w:r>
          </w:p>
        </w:tc>
      </w:tr>
      <w:tr w:rsidR="00187440" w:rsidRPr="00187440" w14:paraId="441D7ADB" w14:textId="77777777" w:rsidTr="00862726">
        <w:trPr>
          <w:trHeight w:val="300"/>
        </w:trPr>
        <w:tc>
          <w:tcPr>
            <w:tcW w:w="902" w:type="dxa"/>
            <w:vMerge/>
            <w:vAlign w:val="center"/>
            <w:hideMark/>
          </w:tcPr>
          <w:p w14:paraId="13716C9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01601CE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5F416BE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6BD69B7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1101" w:type="dxa"/>
            <w:shd w:val="clear" w:color="000000" w:fill="FFFFFF"/>
            <w:noWrap/>
            <w:vAlign w:val="bottom"/>
            <w:hideMark/>
          </w:tcPr>
          <w:p w14:paraId="23183D1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w:t>
            </w:r>
          </w:p>
        </w:tc>
        <w:tc>
          <w:tcPr>
            <w:tcW w:w="822" w:type="dxa"/>
            <w:shd w:val="clear" w:color="000000" w:fill="FFFFFF"/>
            <w:noWrap/>
            <w:vAlign w:val="bottom"/>
            <w:hideMark/>
          </w:tcPr>
          <w:p w14:paraId="73ED639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w:t>
            </w:r>
          </w:p>
        </w:tc>
        <w:tc>
          <w:tcPr>
            <w:tcW w:w="1396" w:type="dxa"/>
            <w:shd w:val="clear" w:color="000000" w:fill="FFFFFF"/>
            <w:noWrap/>
            <w:vAlign w:val="bottom"/>
            <w:hideMark/>
          </w:tcPr>
          <w:p w14:paraId="7513755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0.39 (0.25-0.59)</w:t>
            </w:r>
          </w:p>
        </w:tc>
        <w:tc>
          <w:tcPr>
            <w:tcW w:w="1843" w:type="dxa"/>
            <w:shd w:val="clear" w:color="auto" w:fill="auto"/>
            <w:noWrap/>
            <w:vAlign w:val="bottom"/>
            <w:hideMark/>
          </w:tcPr>
          <w:p w14:paraId="0688AB3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61.2 (40.9 to 74.6)</w:t>
            </w:r>
          </w:p>
        </w:tc>
      </w:tr>
      <w:tr w:rsidR="00187440" w:rsidRPr="00187440" w14:paraId="39AC6909" w14:textId="77777777" w:rsidTr="00862726">
        <w:trPr>
          <w:trHeight w:val="300"/>
        </w:trPr>
        <w:tc>
          <w:tcPr>
            <w:tcW w:w="902" w:type="dxa"/>
            <w:vMerge/>
            <w:vAlign w:val="center"/>
            <w:hideMark/>
          </w:tcPr>
          <w:p w14:paraId="39FEF28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04AB367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3755D5D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72F8713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1101" w:type="dxa"/>
            <w:shd w:val="clear" w:color="000000" w:fill="FFFFFF"/>
            <w:noWrap/>
            <w:vAlign w:val="bottom"/>
            <w:hideMark/>
          </w:tcPr>
          <w:p w14:paraId="401B3C7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193</w:t>
            </w:r>
          </w:p>
        </w:tc>
        <w:tc>
          <w:tcPr>
            <w:tcW w:w="822" w:type="dxa"/>
            <w:shd w:val="clear" w:color="000000" w:fill="FFFFFF"/>
            <w:noWrap/>
            <w:vAlign w:val="bottom"/>
            <w:hideMark/>
          </w:tcPr>
          <w:p w14:paraId="6FEB8F2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159</w:t>
            </w:r>
          </w:p>
        </w:tc>
        <w:tc>
          <w:tcPr>
            <w:tcW w:w="1396" w:type="dxa"/>
            <w:shd w:val="clear" w:color="000000" w:fill="FFFFFF"/>
            <w:noWrap/>
            <w:vAlign w:val="bottom"/>
            <w:hideMark/>
          </w:tcPr>
          <w:p w14:paraId="3ADF908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0.48 (0.38-0.61)</w:t>
            </w:r>
          </w:p>
        </w:tc>
        <w:tc>
          <w:tcPr>
            <w:tcW w:w="1843" w:type="dxa"/>
            <w:shd w:val="clear" w:color="000000" w:fill="FFFFFF"/>
            <w:noWrap/>
            <w:vAlign w:val="bottom"/>
            <w:hideMark/>
          </w:tcPr>
          <w:p w14:paraId="2DB952D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51.7 (38.9 to 61.8)</w:t>
            </w:r>
          </w:p>
        </w:tc>
      </w:tr>
      <w:tr w:rsidR="00187440" w:rsidRPr="00187440" w14:paraId="24EC19D6" w14:textId="77777777" w:rsidTr="00862726">
        <w:trPr>
          <w:trHeight w:val="330"/>
        </w:trPr>
        <w:tc>
          <w:tcPr>
            <w:tcW w:w="902" w:type="dxa"/>
            <w:vMerge/>
            <w:vAlign w:val="center"/>
            <w:hideMark/>
          </w:tcPr>
          <w:p w14:paraId="26465111"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72A0C7F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1D25852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4371612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1101" w:type="dxa"/>
            <w:shd w:val="clear" w:color="000000" w:fill="FFFFFF"/>
            <w:noWrap/>
            <w:vAlign w:val="bottom"/>
            <w:hideMark/>
          </w:tcPr>
          <w:p w14:paraId="6FA94CB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216</w:t>
            </w:r>
          </w:p>
        </w:tc>
        <w:tc>
          <w:tcPr>
            <w:tcW w:w="822" w:type="dxa"/>
            <w:shd w:val="clear" w:color="000000" w:fill="FFFFFF"/>
            <w:noWrap/>
            <w:vAlign w:val="bottom"/>
            <w:hideMark/>
          </w:tcPr>
          <w:p w14:paraId="4CF1EF9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215</w:t>
            </w:r>
          </w:p>
        </w:tc>
        <w:tc>
          <w:tcPr>
            <w:tcW w:w="1396" w:type="dxa"/>
            <w:shd w:val="clear" w:color="000000" w:fill="FFFFFF"/>
            <w:noWrap/>
            <w:vAlign w:val="bottom"/>
            <w:hideMark/>
          </w:tcPr>
          <w:p w14:paraId="788224B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0.47 (0.38-0.57)</w:t>
            </w:r>
          </w:p>
        </w:tc>
        <w:tc>
          <w:tcPr>
            <w:tcW w:w="1843" w:type="dxa"/>
            <w:shd w:val="clear" w:color="000000" w:fill="FFFFFF"/>
            <w:noWrap/>
            <w:vAlign w:val="bottom"/>
            <w:hideMark/>
          </w:tcPr>
          <w:p w14:paraId="33C8442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53.0 (42.6 to 61.6)</w:t>
            </w:r>
          </w:p>
        </w:tc>
      </w:tr>
      <w:tr w:rsidR="00187440" w:rsidRPr="00187440" w14:paraId="7DFABCD3" w14:textId="77777777" w:rsidTr="00862726">
        <w:trPr>
          <w:trHeight w:val="300"/>
        </w:trPr>
        <w:tc>
          <w:tcPr>
            <w:tcW w:w="902" w:type="dxa"/>
            <w:vMerge/>
            <w:vAlign w:val="center"/>
            <w:hideMark/>
          </w:tcPr>
          <w:p w14:paraId="10A7F605"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1695D80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0D8DB04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0FB079E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1101" w:type="dxa"/>
            <w:shd w:val="clear" w:color="000000" w:fill="FFFFFF"/>
            <w:noWrap/>
            <w:vAlign w:val="bottom"/>
            <w:hideMark/>
          </w:tcPr>
          <w:p w14:paraId="00421C5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69</w:t>
            </w:r>
          </w:p>
        </w:tc>
        <w:tc>
          <w:tcPr>
            <w:tcW w:w="822" w:type="dxa"/>
            <w:shd w:val="clear" w:color="000000" w:fill="FFFFFF"/>
            <w:noWrap/>
            <w:vAlign w:val="bottom"/>
            <w:hideMark/>
          </w:tcPr>
          <w:p w14:paraId="0345112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97</w:t>
            </w:r>
          </w:p>
        </w:tc>
        <w:tc>
          <w:tcPr>
            <w:tcW w:w="1396" w:type="dxa"/>
            <w:shd w:val="clear" w:color="000000" w:fill="FFFFFF"/>
            <w:noWrap/>
            <w:vAlign w:val="bottom"/>
            <w:hideMark/>
          </w:tcPr>
          <w:p w14:paraId="0BAF51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0.59 (0.43-0.81)</w:t>
            </w:r>
          </w:p>
        </w:tc>
        <w:tc>
          <w:tcPr>
            <w:tcW w:w="1843" w:type="dxa"/>
            <w:shd w:val="clear" w:color="000000" w:fill="FFFFFF"/>
            <w:noWrap/>
            <w:vAlign w:val="bottom"/>
            <w:hideMark/>
          </w:tcPr>
          <w:p w14:paraId="5FC404D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40.8 (18.6 to 56.9)</w:t>
            </w:r>
          </w:p>
        </w:tc>
      </w:tr>
      <w:tr w:rsidR="00187440" w:rsidRPr="00187440" w14:paraId="58214AEC" w14:textId="77777777" w:rsidTr="00862726">
        <w:trPr>
          <w:trHeight w:val="300"/>
        </w:trPr>
        <w:tc>
          <w:tcPr>
            <w:tcW w:w="902" w:type="dxa"/>
            <w:vMerge/>
            <w:vAlign w:val="center"/>
            <w:hideMark/>
          </w:tcPr>
          <w:p w14:paraId="172AF7D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6671EEDB"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3BE530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62921CF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1101" w:type="dxa"/>
            <w:shd w:val="clear" w:color="000000" w:fill="FFFFFF"/>
            <w:noWrap/>
            <w:vAlign w:val="bottom"/>
            <w:hideMark/>
          </w:tcPr>
          <w:p w14:paraId="1A6DB35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w:t>
            </w:r>
          </w:p>
        </w:tc>
        <w:tc>
          <w:tcPr>
            <w:tcW w:w="822" w:type="dxa"/>
            <w:shd w:val="clear" w:color="000000" w:fill="FFFFFF"/>
            <w:noWrap/>
            <w:vAlign w:val="bottom"/>
            <w:hideMark/>
          </w:tcPr>
          <w:p w14:paraId="7D856C9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w:t>
            </w:r>
          </w:p>
        </w:tc>
        <w:tc>
          <w:tcPr>
            <w:tcW w:w="1396" w:type="dxa"/>
            <w:shd w:val="clear" w:color="000000" w:fill="FFFFFF"/>
            <w:noWrap/>
            <w:vAlign w:val="bottom"/>
            <w:hideMark/>
          </w:tcPr>
          <w:p w14:paraId="02A2C25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0.63 (0.27-1.44)</w:t>
            </w:r>
          </w:p>
        </w:tc>
        <w:tc>
          <w:tcPr>
            <w:tcW w:w="1843" w:type="dxa"/>
            <w:shd w:val="clear" w:color="000000" w:fill="FFFFFF"/>
            <w:noWrap/>
            <w:vAlign w:val="bottom"/>
            <w:hideMark/>
          </w:tcPr>
          <w:p w14:paraId="3906E23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37.2 (-44.1 to 72.6)</w:t>
            </w:r>
          </w:p>
        </w:tc>
      </w:tr>
      <w:tr w:rsidR="00187440" w:rsidRPr="00187440" w14:paraId="5A1756C7" w14:textId="77777777" w:rsidTr="00862726">
        <w:trPr>
          <w:trHeight w:val="300"/>
        </w:trPr>
        <w:tc>
          <w:tcPr>
            <w:tcW w:w="902" w:type="dxa"/>
            <w:vMerge w:val="restart"/>
            <w:shd w:val="clear" w:color="000000" w:fill="FFFFFF"/>
            <w:textDirection w:val="btLr"/>
            <w:vAlign w:val="center"/>
            <w:hideMark/>
          </w:tcPr>
          <w:p w14:paraId="104422A5"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65+</w:t>
            </w:r>
          </w:p>
        </w:tc>
        <w:tc>
          <w:tcPr>
            <w:tcW w:w="1569" w:type="dxa"/>
            <w:shd w:val="clear" w:color="000000" w:fill="FFFFFF"/>
            <w:noWrap/>
            <w:vAlign w:val="bottom"/>
            <w:hideMark/>
          </w:tcPr>
          <w:p w14:paraId="20F1BE6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635" w:type="dxa"/>
            <w:shd w:val="clear" w:color="000000" w:fill="FFFFFF"/>
            <w:noWrap/>
            <w:vAlign w:val="bottom"/>
            <w:hideMark/>
          </w:tcPr>
          <w:p w14:paraId="7523350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968" w:type="dxa"/>
            <w:shd w:val="clear" w:color="000000" w:fill="FFFFFF"/>
            <w:noWrap/>
            <w:vAlign w:val="bottom"/>
            <w:hideMark/>
          </w:tcPr>
          <w:p w14:paraId="62B77C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101" w:type="dxa"/>
            <w:shd w:val="clear" w:color="000000" w:fill="FFFFFF"/>
            <w:noWrap/>
            <w:vAlign w:val="bottom"/>
            <w:hideMark/>
          </w:tcPr>
          <w:p w14:paraId="341D206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1,701</w:t>
            </w:r>
          </w:p>
        </w:tc>
        <w:tc>
          <w:tcPr>
            <w:tcW w:w="822" w:type="dxa"/>
            <w:shd w:val="clear" w:color="000000" w:fill="FFFFFF"/>
            <w:noWrap/>
            <w:vAlign w:val="bottom"/>
            <w:hideMark/>
          </w:tcPr>
          <w:p w14:paraId="5C7215A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2361</w:t>
            </w:r>
          </w:p>
        </w:tc>
        <w:tc>
          <w:tcPr>
            <w:tcW w:w="1396" w:type="dxa"/>
            <w:shd w:val="clear" w:color="000000" w:fill="FFFFFF"/>
            <w:noWrap/>
            <w:vAlign w:val="bottom"/>
            <w:hideMark/>
          </w:tcPr>
          <w:p w14:paraId="1FB534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843" w:type="dxa"/>
            <w:shd w:val="clear" w:color="000000" w:fill="FFFFFF"/>
            <w:noWrap/>
            <w:vAlign w:val="bottom"/>
            <w:hideMark/>
          </w:tcPr>
          <w:p w14:paraId="059FAF5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361BB1B3" w14:textId="77777777" w:rsidTr="00862726">
        <w:trPr>
          <w:trHeight w:val="300"/>
        </w:trPr>
        <w:tc>
          <w:tcPr>
            <w:tcW w:w="902" w:type="dxa"/>
            <w:vMerge/>
            <w:vAlign w:val="center"/>
            <w:hideMark/>
          </w:tcPr>
          <w:p w14:paraId="4C6901E2"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shd w:val="clear" w:color="000000" w:fill="FFFFFF"/>
            <w:noWrap/>
            <w:vAlign w:val="bottom"/>
            <w:hideMark/>
          </w:tcPr>
          <w:p w14:paraId="737A23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635" w:type="dxa"/>
            <w:shd w:val="clear" w:color="000000" w:fill="FFFFFF"/>
            <w:noWrap/>
            <w:vAlign w:val="bottom"/>
            <w:hideMark/>
          </w:tcPr>
          <w:p w14:paraId="2F9E9AE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n/a</w:t>
            </w:r>
          </w:p>
        </w:tc>
        <w:tc>
          <w:tcPr>
            <w:tcW w:w="968" w:type="dxa"/>
            <w:shd w:val="clear" w:color="000000" w:fill="FFFFFF"/>
            <w:noWrap/>
            <w:vAlign w:val="bottom"/>
            <w:hideMark/>
          </w:tcPr>
          <w:p w14:paraId="72A9AEB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1101" w:type="dxa"/>
            <w:shd w:val="clear" w:color="000000" w:fill="FFFFFF"/>
            <w:noWrap/>
            <w:vAlign w:val="bottom"/>
            <w:hideMark/>
          </w:tcPr>
          <w:p w14:paraId="729F922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4466</w:t>
            </w:r>
          </w:p>
        </w:tc>
        <w:tc>
          <w:tcPr>
            <w:tcW w:w="822" w:type="dxa"/>
            <w:shd w:val="clear" w:color="000000" w:fill="FFFFFF"/>
            <w:noWrap/>
            <w:vAlign w:val="bottom"/>
            <w:hideMark/>
          </w:tcPr>
          <w:p w14:paraId="6EB75BC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3053</w:t>
            </w:r>
          </w:p>
        </w:tc>
        <w:tc>
          <w:tcPr>
            <w:tcW w:w="1396" w:type="dxa"/>
            <w:shd w:val="clear" w:color="000000" w:fill="FFFFFF"/>
            <w:noWrap/>
            <w:vAlign w:val="bottom"/>
            <w:hideMark/>
          </w:tcPr>
          <w:p w14:paraId="0B47D6C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0.81 (0.73-0.88)</w:t>
            </w:r>
          </w:p>
        </w:tc>
        <w:tc>
          <w:tcPr>
            <w:tcW w:w="1843" w:type="dxa"/>
            <w:shd w:val="clear" w:color="000000" w:fill="FFFFFF"/>
            <w:noWrap/>
            <w:vAlign w:val="bottom"/>
            <w:hideMark/>
          </w:tcPr>
          <w:p w14:paraId="5E06634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19.5 (11.7 to 26.6)</w:t>
            </w:r>
          </w:p>
        </w:tc>
      </w:tr>
      <w:tr w:rsidR="00187440" w:rsidRPr="00187440" w14:paraId="1DFC6F64" w14:textId="77777777" w:rsidTr="00862726">
        <w:trPr>
          <w:trHeight w:val="300"/>
        </w:trPr>
        <w:tc>
          <w:tcPr>
            <w:tcW w:w="902" w:type="dxa"/>
            <w:vMerge/>
            <w:vAlign w:val="center"/>
            <w:hideMark/>
          </w:tcPr>
          <w:p w14:paraId="5F7CF31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restart"/>
            <w:shd w:val="clear" w:color="000000" w:fill="FFFFFF"/>
            <w:noWrap/>
            <w:hideMark/>
          </w:tcPr>
          <w:p w14:paraId="5787D6F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635" w:type="dxa"/>
            <w:shd w:val="clear" w:color="000000" w:fill="FFFFFF"/>
            <w:noWrap/>
            <w:vAlign w:val="bottom"/>
            <w:hideMark/>
          </w:tcPr>
          <w:p w14:paraId="114E680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968" w:type="dxa"/>
            <w:shd w:val="clear" w:color="000000" w:fill="FFFFFF"/>
            <w:noWrap/>
            <w:vAlign w:val="bottom"/>
            <w:hideMark/>
          </w:tcPr>
          <w:p w14:paraId="07F95AB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w:t>
            </w:r>
          </w:p>
        </w:tc>
        <w:tc>
          <w:tcPr>
            <w:tcW w:w="1101" w:type="dxa"/>
            <w:shd w:val="clear" w:color="000000" w:fill="FFFFFF"/>
            <w:noWrap/>
            <w:vAlign w:val="bottom"/>
            <w:hideMark/>
          </w:tcPr>
          <w:p w14:paraId="0418E7B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428</w:t>
            </w:r>
          </w:p>
        </w:tc>
        <w:tc>
          <w:tcPr>
            <w:tcW w:w="822" w:type="dxa"/>
            <w:shd w:val="clear" w:color="000000" w:fill="FFFFFF"/>
            <w:noWrap/>
            <w:vAlign w:val="bottom"/>
            <w:hideMark/>
          </w:tcPr>
          <w:p w14:paraId="4A7EC9F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110</w:t>
            </w:r>
          </w:p>
        </w:tc>
        <w:tc>
          <w:tcPr>
            <w:tcW w:w="1396" w:type="dxa"/>
            <w:shd w:val="clear" w:color="000000" w:fill="FFFFFF"/>
            <w:noWrap/>
            <w:vAlign w:val="bottom"/>
            <w:hideMark/>
          </w:tcPr>
          <w:p w14:paraId="7D16410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0.65 (0.5-0.85)</w:t>
            </w:r>
          </w:p>
        </w:tc>
        <w:tc>
          <w:tcPr>
            <w:tcW w:w="1843" w:type="dxa"/>
            <w:shd w:val="clear" w:color="000000" w:fill="FFFFFF"/>
            <w:noWrap/>
            <w:vAlign w:val="bottom"/>
            <w:hideMark/>
          </w:tcPr>
          <w:p w14:paraId="59C963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34.6 (14.8 to 49.8)</w:t>
            </w:r>
          </w:p>
        </w:tc>
      </w:tr>
      <w:tr w:rsidR="00187440" w:rsidRPr="00187440" w14:paraId="36BDC987" w14:textId="77777777" w:rsidTr="00862726">
        <w:trPr>
          <w:trHeight w:val="300"/>
        </w:trPr>
        <w:tc>
          <w:tcPr>
            <w:tcW w:w="902" w:type="dxa"/>
            <w:vMerge/>
            <w:vAlign w:val="center"/>
            <w:hideMark/>
          </w:tcPr>
          <w:p w14:paraId="784A030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4A630A1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5488145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968" w:type="dxa"/>
            <w:shd w:val="clear" w:color="000000" w:fill="FFFFFF"/>
            <w:noWrap/>
            <w:vAlign w:val="bottom"/>
            <w:hideMark/>
          </w:tcPr>
          <w:p w14:paraId="03820A1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2-6</w:t>
            </w:r>
          </w:p>
        </w:tc>
        <w:tc>
          <w:tcPr>
            <w:tcW w:w="1101" w:type="dxa"/>
            <w:shd w:val="clear" w:color="000000" w:fill="FFFFFF"/>
            <w:noWrap/>
            <w:vAlign w:val="bottom"/>
            <w:hideMark/>
          </w:tcPr>
          <w:p w14:paraId="2ECA6AE0"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1140</w:t>
            </w:r>
          </w:p>
        </w:tc>
        <w:tc>
          <w:tcPr>
            <w:tcW w:w="822" w:type="dxa"/>
            <w:shd w:val="clear" w:color="000000" w:fill="FFFFFF"/>
            <w:noWrap/>
            <w:vAlign w:val="bottom"/>
            <w:hideMark/>
          </w:tcPr>
          <w:p w14:paraId="2672EEA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370</w:t>
            </w:r>
          </w:p>
        </w:tc>
        <w:tc>
          <w:tcPr>
            <w:tcW w:w="1396" w:type="dxa"/>
            <w:shd w:val="clear" w:color="000000" w:fill="FFFFFF"/>
            <w:noWrap/>
            <w:vAlign w:val="bottom"/>
            <w:hideMark/>
          </w:tcPr>
          <w:p w14:paraId="2239C63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0.71 (0.61-0.84)</w:t>
            </w:r>
          </w:p>
        </w:tc>
        <w:tc>
          <w:tcPr>
            <w:tcW w:w="1843" w:type="dxa"/>
            <w:shd w:val="clear" w:color="000000" w:fill="FFFFFF"/>
            <w:noWrap/>
            <w:vAlign w:val="bottom"/>
            <w:hideMark/>
          </w:tcPr>
          <w:p w14:paraId="1D7543F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28.6 (16.0 to 39.3)</w:t>
            </w:r>
          </w:p>
        </w:tc>
      </w:tr>
      <w:tr w:rsidR="00187440" w:rsidRPr="00187440" w14:paraId="602E0F88" w14:textId="77777777" w:rsidTr="00862726">
        <w:trPr>
          <w:trHeight w:val="300"/>
        </w:trPr>
        <w:tc>
          <w:tcPr>
            <w:tcW w:w="902" w:type="dxa"/>
            <w:vMerge/>
            <w:vAlign w:val="center"/>
            <w:hideMark/>
          </w:tcPr>
          <w:p w14:paraId="29E9159D"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6DEEEC2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01E6258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753B71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1101" w:type="dxa"/>
            <w:shd w:val="clear" w:color="000000" w:fill="FFFFFF"/>
            <w:noWrap/>
            <w:vAlign w:val="bottom"/>
            <w:hideMark/>
          </w:tcPr>
          <w:p w14:paraId="047C6A2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1,883</w:t>
            </w:r>
          </w:p>
        </w:tc>
        <w:tc>
          <w:tcPr>
            <w:tcW w:w="822" w:type="dxa"/>
            <w:shd w:val="clear" w:color="000000" w:fill="FFFFFF"/>
            <w:noWrap/>
            <w:vAlign w:val="bottom"/>
            <w:hideMark/>
          </w:tcPr>
          <w:p w14:paraId="340214A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433</w:t>
            </w:r>
          </w:p>
        </w:tc>
        <w:tc>
          <w:tcPr>
            <w:tcW w:w="1396" w:type="dxa"/>
            <w:shd w:val="clear" w:color="000000" w:fill="FFFFFF"/>
            <w:noWrap/>
            <w:vAlign w:val="bottom"/>
            <w:hideMark/>
          </w:tcPr>
          <w:p w14:paraId="4EDEBEA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0.42 (0.36-0.48)</w:t>
            </w:r>
          </w:p>
        </w:tc>
        <w:tc>
          <w:tcPr>
            <w:tcW w:w="1843" w:type="dxa"/>
            <w:shd w:val="clear" w:color="000000" w:fill="FFFFFF"/>
            <w:noWrap/>
            <w:vAlign w:val="bottom"/>
            <w:hideMark/>
          </w:tcPr>
          <w:p w14:paraId="5245F0A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58.1 (51.6 to 63.8)</w:t>
            </w:r>
          </w:p>
        </w:tc>
      </w:tr>
      <w:tr w:rsidR="00187440" w:rsidRPr="00187440" w14:paraId="355631F9" w14:textId="77777777" w:rsidTr="00862726">
        <w:trPr>
          <w:trHeight w:val="300"/>
        </w:trPr>
        <w:tc>
          <w:tcPr>
            <w:tcW w:w="902" w:type="dxa"/>
            <w:vMerge/>
            <w:vAlign w:val="center"/>
            <w:hideMark/>
          </w:tcPr>
          <w:p w14:paraId="6216BE9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1D9A1C5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3C3F0B8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59A9270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1101" w:type="dxa"/>
            <w:shd w:val="clear" w:color="000000" w:fill="FFFFFF"/>
            <w:noWrap/>
            <w:vAlign w:val="bottom"/>
            <w:hideMark/>
          </w:tcPr>
          <w:p w14:paraId="494B4F9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14311</w:t>
            </w:r>
          </w:p>
        </w:tc>
        <w:tc>
          <w:tcPr>
            <w:tcW w:w="822" w:type="dxa"/>
            <w:shd w:val="clear" w:color="000000" w:fill="FFFFFF"/>
            <w:noWrap/>
            <w:vAlign w:val="bottom"/>
            <w:hideMark/>
          </w:tcPr>
          <w:p w14:paraId="693882EE"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3010</w:t>
            </w:r>
          </w:p>
        </w:tc>
        <w:tc>
          <w:tcPr>
            <w:tcW w:w="1396" w:type="dxa"/>
            <w:shd w:val="clear" w:color="000000" w:fill="FFFFFF"/>
            <w:noWrap/>
            <w:vAlign w:val="bottom"/>
            <w:hideMark/>
          </w:tcPr>
          <w:p w14:paraId="3803DE1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0.31 (0.29-0.34)</w:t>
            </w:r>
          </w:p>
        </w:tc>
        <w:tc>
          <w:tcPr>
            <w:tcW w:w="1843" w:type="dxa"/>
            <w:shd w:val="clear" w:color="000000" w:fill="FFFFFF"/>
            <w:noWrap/>
            <w:vAlign w:val="bottom"/>
            <w:hideMark/>
          </w:tcPr>
          <w:p w14:paraId="076B2AD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68.5 (65.7 to 71.2)</w:t>
            </w:r>
          </w:p>
        </w:tc>
      </w:tr>
      <w:tr w:rsidR="00187440" w:rsidRPr="00187440" w14:paraId="028F86D2" w14:textId="77777777" w:rsidTr="00862726">
        <w:trPr>
          <w:trHeight w:val="300"/>
        </w:trPr>
        <w:tc>
          <w:tcPr>
            <w:tcW w:w="902" w:type="dxa"/>
            <w:vMerge/>
            <w:vAlign w:val="center"/>
            <w:hideMark/>
          </w:tcPr>
          <w:p w14:paraId="46C7F114"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7F785B03"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47487E9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432E6F6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1101" w:type="dxa"/>
            <w:shd w:val="clear" w:color="000000" w:fill="FFFFFF"/>
            <w:noWrap/>
            <w:vAlign w:val="bottom"/>
            <w:hideMark/>
          </w:tcPr>
          <w:p w14:paraId="6774B3D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36300</w:t>
            </w:r>
          </w:p>
        </w:tc>
        <w:tc>
          <w:tcPr>
            <w:tcW w:w="822" w:type="dxa"/>
            <w:shd w:val="clear" w:color="000000" w:fill="FFFFFF"/>
            <w:noWrap/>
            <w:vAlign w:val="bottom"/>
            <w:hideMark/>
          </w:tcPr>
          <w:p w14:paraId="0324D8E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25240</w:t>
            </w:r>
          </w:p>
        </w:tc>
        <w:tc>
          <w:tcPr>
            <w:tcW w:w="1396" w:type="dxa"/>
            <w:shd w:val="clear" w:color="000000" w:fill="FFFFFF"/>
            <w:noWrap/>
            <w:vAlign w:val="bottom"/>
            <w:hideMark/>
          </w:tcPr>
          <w:p w14:paraId="37A2424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0.46 (0.42-0.49)</w:t>
            </w:r>
          </w:p>
        </w:tc>
        <w:tc>
          <w:tcPr>
            <w:tcW w:w="1843" w:type="dxa"/>
            <w:shd w:val="clear" w:color="000000" w:fill="FFFFFF"/>
            <w:noWrap/>
            <w:vAlign w:val="bottom"/>
            <w:hideMark/>
          </w:tcPr>
          <w:p w14:paraId="66D488C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54.1 (50.5 to 57.5)</w:t>
            </w:r>
          </w:p>
        </w:tc>
      </w:tr>
      <w:tr w:rsidR="00187440" w:rsidRPr="00187440" w14:paraId="385EA2FB" w14:textId="77777777" w:rsidTr="00862726">
        <w:trPr>
          <w:trHeight w:val="300"/>
        </w:trPr>
        <w:tc>
          <w:tcPr>
            <w:tcW w:w="902" w:type="dxa"/>
            <w:vMerge/>
            <w:vAlign w:val="center"/>
            <w:hideMark/>
          </w:tcPr>
          <w:p w14:paraId="5733E1E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7C6F57C7"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568768D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23CE3AE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1101" w:type="dxa"/>
            <w:shd w:val="clear" w:color="000000" w:fill="FFFFFF"/>
            <w:noWrap/>
            <w:vAlign w:val="bottom"/>
            <w:hideMark/>
          </w:tcPr>
          <w:p w14:paraId="39B6833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14210</w:t>
            </w:r>
          </w:p>
        </w:tc>
        <w:tc>
          <w:tcPr>
            <w:tcW w:w="822" w:type="dxa"/>
            <w:shd w:val="clear" w:color="000000" w:fill="FFFFFF"/>
            <w:noWrap/>
            <w:vAlign w:val="bottom"/>
            <w:hideMark/>
          </w:tcPr>
          <w:p w14:paraId="29D5946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18317</w:t>
            </w:r>
          </w:p>
        </w:tc>
        <w:tc>
          <w:tcPr>
            <w:tcW w:w="1396" w:type="dxa"/>
            <w:shd w:val="clear" w:color="000000" w:fill="FFFFFF"/>
            <w:noWrap/>
            <w:vAlign w:val="bottom"/>
            <w:hideMark/>
          </w:tcPr>
          <w:p w14:paraId="01AAF3B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 (0.55-0.65)</w:t>
            </w:r>
          </w:p>
        </w:tc>
        <w:tc>
          <w:tcPr>
            <w:tcW w:w="1843" w:type="dxa"/>
            <w:shd w:val="clear" w:color="000000" w:fill="FFFFFF"/>
            <w:noWrap/>
            <w:vAlign w:val="bottom"/>
            <w:hideMark/>
          </w:tcPr>
          <w:p w14:paraId="16543AC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40.1 (35.2 to 44.5)</w:t>
            </w:r>
          </w:p>
        </w:tc>
      </w:tr>
      <w:tr w:rsidR="00187440" w:rsidRPr="00187440" w14:paraId="34CAF087" w14:textId="77777777" w:rsidTr="00862726">
        <w:trPr>
          <w:trHeight w:val="300"/>
        </w:trPr>
        <w:tc>
          <w:tcPr>
            <w:tcW w:w="902" w:type="dxa"/>
            <w:vMerge/>
            <w:vAlign w:val="center"/>
            <w:hideMark/>
          </w:tcPr>
          <w:p w14:paraId="219F4FC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77C3470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198990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968" w:type="dxa"/>
            <w:shd w:val="clear" w:color="000000" w:fill="FFFFFF"/>
            <w:noWrap/>
            <w:vAlign w:val="bottom"/>
            <w:hideMark/>
          </w:tcPr>
          <w:p w14:paraId="4D772D4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1101" w:type="dxa"/>
            <w:shd w:val="clear" w:color="000000" w:fill="FFFFFF"/>
            <w:noWrap/>
            <w:vAlign w:val="bottom"/>
            <w:hideMark/>
          </w:tcPr>
          <w:p w14:paraId="7010915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1970</w:t>
            </w:r>
          </w:p>
        </w:tc>
        <w:tc>
          <w:tcPr>
            <w:tcW w:w="822" w:type="dxa"/>
            <w:shd w:val="clear" w:color="000000" w:fill="FFFFFF"/>
            <w:noWrap/>
            <w:vAlign w:val="bottom"/>
            <w:hideMark/>
          </w:tcPr>
          <w:p w14:paraId="46A3EE2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2789</w:t>
            </w:r>
          </w:p>
        </w:tc>
        <w:tc>
          <w:tcPr>
            <w:tcW w:w="1396" w:type="dxa"/>
            <w:shd w:val="clear" w:color="000000" w:fill="FFFFFF"/>
            <w:noWrap/>
            <w:vAlign w:val="bottom"/>
            <w:hideMark/>
          </w:tcPr>
          <w:p w14:paraId="19F40F4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0.77 (0.7-0.85)</w:t>
            </w:r>
          </w:p>
        </w:tc>
        <w:tc>
          <w:tcPr>
            <w:tcW w:w="1843" w:type="dxa"/>
            <w:shd w:val="clear" w:color="000000" w:fill="FFFFFF"/>
            <w:noWrap/>
            <w:vAlign w:val="bottom"/>
            <w:hideMark/>
          </w:tcPr>
          <w:p w14:paraId="42FB111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23.1 (15.1 to 30.5)</w:t>
            </w:r>
          </w:p>
        </w:tc>
      </w:tr>
      <w:tr w:rsidR="00187440" w:rsidRPr="00187440" w14:paraId="04035A69" w14:textId="77777777" w:rsidTr="00862726">
        <w:trPr>
          <w:trHeight w:val="300"/>
        </w:trPr>
        <w:tc>
          <w:tcPr>
            <w:tcW w:w="902" w:type="dxa"/>
            <w:vMerge/>
            <w:vAlign w:val="center"/>
            <w:hideMark/>
          </w:tcPr>
          <w:p w14:paraId="687A30B9"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32AC2690"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115037B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4D76DD7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7-13</w:t>
            </w:r>
          </w:p>
        </w:tc>
        <w:tc>
          <w:tcPr>
            <w:tcW w:w="1101" w:type="dxa"/>
            <w:shd w:val="clear" w:color="000000" w:fill="FFFFFF"/>
            <w:noWrap/>
            <w:vAlign w:val="bottom"/>
            <w:hideMark/>
          </w:tcPr>
          <w:p w14:paraId="641B2AF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23</w:t>
            </w:r>
          </w:p>
        </w:tc>
        <w:tc>
          <w:tcPr>
            <w:tcW w:w="822" w:type="dxa"/>
            <w:shd w:val="clear" w:color="000000" w:fill="FFFFFF"/>
            <w:noWrap/>
            <w:vAlign w:val="bottom"/>
            <w:hideMark/>
          </w:tcPr>
          <w:p w14:paraId="014B646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w:t>
            </w:r>
          </w:p>
        </w:tc>
        <w:tc>
          <w:tcPr>
            <w:tcW w:w="1396" w:type="dxa"/>
            <w:shd w:val="clear" w:color="000000" w:fill="FFFFFF"/>
            <w:noWrap/>
            <w:vAlign w:val="bottom"/>
            <w:hideMark/>
          </w:tcPr>
          <w:p w14:paraId="445778C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0.34 (0.14-0.83)</w:t>
            </w:r>
          </w:p>
        </w:tc>
        <w:tc>
          <w:tcPr>
            <w:tcW w:w="1843" w:type="dxa"/>
            <w:shd w:val="clear" w:color="000000" w:fill="FFFFFF"/>
            <w:noWrap/>
            <w:vAlign w:val="bottom"/>
            <w:hideMark/>
          </w:tcPr>
          <w:p w14:paraId="6AC0DD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66.1 (16.6 to 86.3)</w:t>
            </w:r>
          </w:p>
        </w:tc>
      </w:tr>
      <w:tr w:rsidR="00187440" w:rsidRPr="00187440" w14:paraId="4FBE171E" w14:textId="77777777" w:rsidTr="00862726">
        <w:trPr>
          <w:trHeight w:val="300"/>
        </w:trPr>
        <w:tc>
          <w:tcPr>
            <w:tcW w:w="902" w:type="dxa"/>
            <w:vMerge/>
            <w:vAlign w:val="center"/>
            <w:hideMark/>
          </w:tcPr>
          <w:p w14:paraId="0FB0175C"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717CD42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5CE3AAB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25182FE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14-34</w:t>
            </w:r>
          </w:p>
        </w:tc>
        <w:tc>
          <w:tcPr>
            <w:tcW w:w="1101" w:type="dxa"/>
            <w:shd w:val="clear" w:color="000000" w:fill="FFFFFF"/>
            <w:noWrap/>
            <w:vAlign w:val="bottom"/>
            <w:hideMark/>
          </w:tcPr>
          <w:p w14:paraId="2BF378F5"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53</w:t>
            </w:r>
          </w:p>
        </w:tc>
        <w:tc>
          <w:tcPr>
            <w:tcW w:w="822" w:type="dxa"/>
            <w:shd w:val="clear" w:color="000000" w:fill="FFFFFF"/>
            <w:noWrap/>
            <w:vAlign w:val="bottom"/>
            <w:hideMark/>
          </w:tcPr>
          <w:p w14:paraId="36740B0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32</w:t>
            </w:r>
          </w:p>
        </w:tc>
        <w:tc>
          <w:tcPr>
            <w:tcW w:w="1396" w:type="dxa"/>
            <w:shd w:val="clear" w:color="000000" w:fill="FFFFFF"/>
            <w:noWrap/>
            <w:vAlign w:val="bottom"/>
            <w:hideMark/>
          </w:tcPr>
          <w:p w14:paraId="1CD7AB9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0.48 (0.3-0.79)</w:t>
            </w:r>
          </w:p>
        </w:tc>
        <w:tc>
          <w:tcPr>
            <w:tcW w:w="1843" w:type="dxa"/>
            <w:shd w:val="clear" w:color="000000" w:fill="FFFFFF"/>
            <w:noWrap/>
            <w:vAlign w:val="bottom"/>
            <w:hideMark/>
          </w:tcPr>
          <w:p w14:paraId="18DF75F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51.6 (20.8 to 70.4)</w:t>
            </w:r>
          </w:p>
        </w:tc>
      </w:tr>
      <w:tr w:rsidR="00187440" w:rsidRPr="00187440" w14:paraId="1082C91B" w14:textId="77777777" w:rsidTr="00862726">
        <w:trPr>
          <w:trHeight w:val="300"/>
        </w:trPr>
        <w:tc>
          <w:tcPr>
            <w:tcW w:w="902" w:type="dxa"/>
            <w:vMerge/>
            <w:vAlign w:val="center"/>
            <w:hideMark/>
          </w:tcPr>
          <w:p w14:paraId="4A89BA2E"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20B86036"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5C4FC7D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7BB357B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35-69</w:t>
            </w:r>
          </w:p>
        </w:tc>
        <w:tc>
          <w:tcPr>
            <w:tcW w:w="1101" w:type="dxa"/>
            <w:shd w:val="clear" w:color="000000" w:fill="FFFFFF"/>
            <w:noWrap/>
            <w:vAlign w:val="bottom"/>
            <w:hideMark/>
          </w:tcPr>
          <w:p w14:paraId="2A3970B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88</w:t>
            </w:r>
          </w:p>
        </w:tc>
        <w:tc>
          <w:tcPr>
            <w:tcW w:w="822" w:type="dxa"/>
            <w:shd w:val="clear" w:color="000000" w:fill="FFFFFF"/>
            <w:noWrap/>
            <w:vAlign w:val="bottom"/>
            <w:hideMark/>
          </w:tcPr>
          <w:p w14:paraId="78A6A10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81</w:t>
            </w:r>
          </w:p>
        </w:tc>
        <w:tc>
          <w:tcPr>
            <w:tcW w:w="1396" w:type="dxa"/>
            <w:shd w:val="clear" w:color="000000" w:fill="FFFFFF"/>
            <w:noWrap/>
            <w:vAlign w:val="bottom"/>
            <w:hideMark/>
          </w:tcPr>
          <w:p w14:paraId="2B7B92D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0.56 (0.4-0.78)</w:t>
            </w:r>
          </w:p>
        </w:tc>
        <w:tc>
          <w:tcPr>
            <w:tcW w:w="1843" w:type="dxa"/>
            <w:shd w:val="clear" w:color="000000" w:fill="FFFFFF"/>
            <w:noWrap/>
            <w:vAlign w:val="bottom"/>
            <w:hideMark/>
          </w:tcPr>
          <w:p w14:paraId="3EBDC03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44.5 (22.4 to 60.2)</w:t>
            </w:r>
          </w:p>
        </w:tc>
      </w:tr>
      <w:tr w:rsidR="00187440" w:rsidRPr="00187440" w14:paraId="1F7AD777" w14:textId="77777777" w:rsidTr="00862726">
        <w:trPr>
          <w:trHeight w:val="300"/>
        </w:trPr>
        <w:tc>
          <w:tcPr>
            <w:tcW w:w="902" w:type="dxa"/>
            <w:vMerge/>
            <w:vAlign w:val="center"/>
            <w:hideMark/>
          </w:tcPr>
          <w:p w14:paraId="0469D838"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6B9893CA"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576A961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2F0D6F0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70-104</w:t>
            </w:r>
          </w:p>
        </w:tc>
        <w:tc>
          <w:tcPr>
            <w:tcW w:w="1101" w:type="dxa"/>
            <w:shd w:val="clear" w:color="000000" w:fill="FFFFFF"/>
            <w:noWrap/>
            <w:vAlign w:val="bottom"/>
            <w:hideMark/>
          </w:tcPr>
          <w:p w14:paraId="3169955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16</w:t>
            </w:r>
          </w:p>
        </w:tc>
        <w:tc>
          <w:tcPr>
            <w:tcW w:w="822" w:type="dxa"/>
            <w:shd w:val="clear" w:color="000000" w:fill="FFFFFF"/>
            <w:noWrap/>
            <w:vAlign w:val="bottom"/>
            <w:hideMark/>
          </w:tcPr>
          <w:p w14:paraId="3A923797"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40</w:t>
            </w:r>
          </w:p>
        </w:tc>
        <w:tc>
          <w:tcPr>
            <w:tcW w:w="1396" w:type="dxa"/>
            <w:shd w:val="clear" w:color="000000" w:fill="FFFFFF"/>
            <w:noWrap/>
            <w:vAlign w:val="bottom"/>
            <w:hideMark/>
          </w:tcPr>
          <w:p w14:paraId="166B7CA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1.27 (0.7-2.32)</w:t>
            </w:r>
          </w:p>
        </w:tc>
        <w:tc>
          <w:tcPr>
            <w:tcW w:w="1843" w:type="dxa"/>
            <w:shd w:val="clear" w:color="000000" w:fill="FFFFFF"/>
            <w:noWrap/>
            <w:vAlign w:val="bottom"/>
            <w:hideMark/>
          </w:tcPr>
          <w:p w14:paraId="349A534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-27.2 (-131.6 to 30.1)</w:t>
            </w:r>
          </w:p>
        </w:tc>
      </w:tr>
      <w:tr w:rsidR="00187440" w:rsidRPr="00187440" w14:paraId="7DA5B6BB" w14:textId="77777777" w:rsidTr="00862726">
        <w:trPr>
          <w:trHeight w:val="300"/>
        </w:trPr>
        <w:tc>
          <w:tcPr>
            <w:tcW w:w="902" w:type="dxa"/>
            <w:vMerge/>
            <w:vAlign w:val="center"/>
            <w:hideMark/>
          </w:tcPr>
          <w:p w14:paraId="46A8BAEF"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569" w:type="dxa"/>
            <w:vMerge/>
            <w:vAlign w:val="center"/>
            <w:hideMark/>
          </w:tcPr>
          <w:p w14:paraId="52184055" w14:textId="77777777" w:rsidR="00187440" w:rsidRPr="00187440" w:rsidRDefault="00187440" w:rsidP="00176959">
            <w:pPr>
              <w:spacing w:after="0" w:line="240" w:lineRule="auto"/>
              <w:rPr>
                <w:rFonts w:ascii="Arial" w:eastAsia="Times New Roman" w:hAnsi="Arial" w:cs="Arial"/>
                <w:color w:val="000000"/>
                <w:sz w:val="24"/>
                <w:szCs w:val="24"/>
                <w:lang w:eastAsia="en-GB"/>
              </w:rPr>
            </w:pPr>
          </w:p>
        </w:tc>
        <w:tc>
          <w:tcPr>
            <w:tcW w:w="1635" w:type="dxa"/>
            <w:shd w:val="clear" w:color="000000" w:fill="FFFFFF"/>
            <w:noWrap/>
            <w:vAlign w:val="bottom"/>
            <w:hideMark/>
          </w:tcPr>
          <w:p w14:paraId="0768F11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968" w:type="dxa"/>
            <w:shd w:val="clear" w:color="000000" w:fill="FFFFFF"/>
            <w:noWrap/>
            <w:vAlign w:val="bottom"/>
            <w:hideMark/>
          </w:tcPr>
          <w:p w14:paraId="5FF5F4F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105+</w:t>
            </w:r>
          </w:p>
        </w:tc>
        <w:tc>
          <w:tcPr>
            <w:tcW w:w="1101" w:type="dxa"/>
            <w:shd w:val="clear" w:color="000000" w:fill="FFFFFF"/>
            <w:noWrap/>
            <w:vAlign w:val="bottom"/>
            <w:hideMark/>
          </w:tcPr>
          <w:p w14:paraId="79C494D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w:t>
            </w:r>
          </w:p>
        </w:tc>
        <w:tc>
          <w:tcPr>
            <w:tcW w:w="822" w:type="dxa"/>
            <w:shd w:val="clear" w:color="000000" w:fill="FFFFFF"/>
            <w:noWrap/>
            <w:vAlign w:val="bottom"/>
            <w:hideMark/>
          </w:tcPr>
          <w:p w14:paraId="058F749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w:t>
            </w:r>
          </w:p>
        </w:tc>
        <w:tc>
          <w:tcPr>
            <w:tcW w:w="1396" w:type="dxa"/>
            <w:shd w:val="clear" w:color="000000" w:fill="FFFFFF"/>
            <w:noWrap/>
            <w:vAlign w:val="bottom"/>
            <w:hideMark/>
          </w:tcPr>
          <w:p w14:paraId="6B77C4C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0.98 (0.23-4.28)</w:t>
            </w:r>
          </w:p>
        </w:tc>
        <w:tc>
          <w:tcPr>
            <w:tcW w:w="1843" w:type="dxa"/>
            <w:shd w:val="clear" w:color="000000" w:fill="FFFFFF"/>
            <w:noWrap/>
            <w:vAlign w:val="bottom"/>
            <w:hideMark/>
          </w:tcPr>
          <w:p w14:paraId="6CC5DC6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N too low</w:t>
            </w:r>
          </w:p>
        </w:tc>
      </w:tr>
    </w:tbl>
    <w:p w14:paraId="0A7F1391" w14:textId="77777777" w:rsidR="00187440" w:rsidRDefault="00187440" w:rsidP="00187440"/>
    <w:p w14:paraId="3F4F565B" w14:textId="77777777" w:rsidR="00862726" w:rsidRPr="00862726" w:rsidRDefault="00862726" w:rsidP="00862726">
      <w:pPr>
        <w:rPr>
          <w:rFonts w:ascii="Arial" w:hAnsi="Arial" w:cs="Arial"/>
          <w:sz w:val="24"/>
          <w:szCs w:val="24"/>
        </w:rPr>
      </w:pPr>
      <w:r w:rsidRPr="00862726">
        <w:rPr>
          <w:rFonts w:ascii="Arial" w:hAnsi="Arial" w:cs="Arial"/>
          <w:sz w:val="24"/>
          <w:szCs w:val="24"/>
        </w:rPr>
        <w:t>*Odds ratio</w:t>
      </w:r>
    </w:p>
    <w:p w14:paraId="61B0B98C" w14:textId="77777777" w:rsidR="00862726" w:rsidRPr="00862726" w:rsidRDefault="00862726" w:rsidP="00862726">
      <w:pPr>
        <w:rPr>
          <w:rFonts w:ascii="Arial" w:hAnsi="Arial" w:cs="Arial"/>
          <w:sz w:val="24"/>
          <w:szCs w:val="24"/>
        </w:rPr>
      </w:pPr>
      <w:r w:rsidRPr="00862726">
        <w:rPr>
          <w:rFonts w:ascii="Arial" w:hAnsi="Arial" w:cs="Arial"/>
          <w:sz w:val="24"/>
          <w:szCs w:val="24"/>
        </w:rPr>
        <w:t>**ChAdOx1-S primary course</w:t>
      </w:r>
    </w:p>
    <w:p w14:paraId="4D42BB86" w14:textId="53CB1D8E" w:rsidR="00187440" w:rsidRPr="00862726" w:rsidRDefault="00862726" w:rsidP="00862726">
      <w:pPr>
        <w:rPr>
          <w:rFonts w:ascii="Arial" w:hAnsi="Arial" w:cs="Arial"/>
          <w:sz w:val="24"/>
          <w:szCs w:val="24"/>
        </w:rPr>
        <w:sectPr w:rsidR="00187440" w:rsidRPr="00862726" w:rsidSect="00187440">
          <w:pgSz w:w="16838" w:h="11906" w:orient="landscape"/>
          <w:pgMar w:top="1440" w:right="1440" w:bottom="1440" w:left="1440" w:header="708" w:footer="708" w:gutter="0"/>
          <w:cols w:space="708"/>
          <w:docGrid w:linePitch="360"/>
        </w:sectPr>
      </w:pPr>
      <w:r w:rsidRPr="00862726">
        <w:rPr>
          <w:rFonts w:ascii="Arial" w:hAnsi="Arial" w:cs="Arial"/>
          <w:sz w:val="24"/>
          <w:szCs w:val="24"/>
        </w:rPr>
        <w:t>***ChAdOx1-S or BNT162b2</w:t>
      </w:r>
    </w:p>
    <w:p w14:paraId="1420D79A" w14:textId="77777777" w:rsidR="00187440" w:rsidRPr="00187440" w:rsidRDefault="00187440" w:rsidP="00187440">
      <w:pPr>
        <w:rPr>
          <w:rFonts w:ascii="Arial" w:eastAsia="Times New Roman" w:hAnsi="Arial" w:cs="Times New Roman"/>
          <w:b/>
          <w:sz w:val="24"/>
          <w:szCs w:val="24"/>
          <w:lang w:eastAsia="en-GB"/>
        </w:rPr>
      </w:pPr>
      <w:bookmarkStart w:id="5" w:name="tab3"/>
      <w:r w:rsidRPr="00187440">
        <w:rPr>
          <w:rFonts w:ascii="Arial" w:eastAsia="Times New Roman" w:hAnsi="Arial" w:cs="Times New Roman"/>
          <w:b/>
          <w:sz w:val="24"/>
          <w:szCs w:val="24"/>
          <w:lang w:eastAsia="en-GB"/>
        </w:rPr>
        <w:lastRenderedPageBreak/>
        <w:t>Table 3.</w:t>
      </w:r>
      <w:bookmarkEnd w:id="5"/>
      <w:r w:rsidRPr="00187440">
        <w:rPr>
          <w:rFonts w:ascii="Arial" w:eastAsia="Times New Roman" w:hAnsi="Arial" w:cs="Times New Roman"/>
          <w:b/>
          <w:sz w:val="24"/>
          <w:szCs w:val="24"/>
          <w:lang w:eastAsia="en-GB"/>
        </w:rPr>
        <w:t xml:space="preserve"> Effectiveness of the ChAdOx1-S and BNT162b2 booster vaccines against hospitalisation as defined by linkage to the secondary care (SUS) data following infection with Delta or Omicron variants in adults aged 65 years and older in England.</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37"/>
        <w:gridCol w:w="1070"/>
        <w:gridCol w:w="1203"/>
        <w:gridCol w:w="924"/>
        <w:gridCol w:w="1660"/>
        <w:gridCol w:w="1540"/>
      </w:tblGrid>
      <w:tr w:rsidR="00187440" w:rsidRPr="00187440" w14:paraId="6B30631D" w14:textId="77777777" w:rsidTr="00862726">
        <w:trPr>
          <w:trHeight w:val="465"/>
        </w:trPr>
        <w:tc>
          <w:tcPr>
            <w:tcW w:w="1671" w:type="dxa"/>
            <w:shd w:val="clear" w:color="auto" w:fill="D9D9D9" w:themeFill="background1" w:themeFillShade="D9"/>
            <w:noWrap/>
            <w:vAlign w:val="bottom"/>
            <w:hideMark/>
          </w:tcPr>
          <w:p w14:paraId="4AFBF334"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Dose</w:t>
            </w:r>
          </w:p>
        </w:tc>
        <w:tc>
          <w:tcPr>
            <w:tcW w:w="1737" w:type="dxa"/>
            <w:shd w:val="clear" w:color="auto" w:fill="D9D9D9" w:themeFill="background1" w:themeFillShade="D9"/>
            <w:hideMark/>
          </w:tcPr>
          <w:p w14:paraId="3EADFDF0"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Booster Manufacturer</w:t>
            </w:r>
          </w:p>
        </w:tc>
        <w:tc>
          <w:tcPr>
            <w:tcW w:w="1070" w:type="dxa"/>
            <w:shd w:val="clear" w:color="auto" w:fill="D9D9D9" w:themeFill="background1" w:themeFillShade="D9"/>
            <w:vAlign w:val="bottom"/>
            <w:hideMark/>
          </w:tcPr>
          <w:p w14:paraId="33F3B72E"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Interval (days)</w:t>
            </w:r>
          </w:p>
        </w:tc>
        <w:tc>
          <w:tcPr>
            <w:tcW w:w="1203" w:type="dxa"/>
            <w:shd w:val="clear" w:color="auto" w:fill="D9D9D9" w:themeFill="background1" w:themeFillShade="D9"/>
            <w:noWrap/>
            <w:vAlign w:val="bottom"/>
            <w:hideMark/>
          </w:tcPr>
          <w:p w14:paraId="27C73522"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Controls</w:t>
            </w:r>
          </w:p>
        </w:tc>
        <w:tc>
          <w:tcPr>
            <w:tcW w:w="924" w:type="dxa"/>
            <w:shd w:val="clear" w:color="auto" w:fill="D9D9D9" w:themeFill="background1" w:themeFillShade="D9"/>
            <w:noWrap/>
            <w:vAlign w:val="bottom"/>
            <w:hideMark/>
          </w:tcPr>
          <w:p w14:paraId="204E0F87"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Cases</w:t>
            </w:r>
          </w:p>
        </w:tc>
        <w:tc>
          <w:tcPr>
            <w:tcW w:w="1660" w:type="dxa"/>
            <w:shd w:val="clear" w:color="auto" w:fill="D9D9D9" w:themeFill="background1" w:themeFillShade="D9"/>
            <w:noWrap/>
            <w:vAlign w:val="bottom"/>
            <w:hideMark/>
          </w:tcPr>
          <w:p w14:paraId="6DB66E07"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OR*</w:t>
            </w:r>
          </w:p>
        </w:tc>
        <w:tc>
          <w:tcPr>
            <w:tcW w:w="1540" w:type="dxa"/>
            <w:shd w:val="clear" w:color="auto" w:fill="D9D9D9" w:themeFill="background1" w:themeFillShade="D9"/>
            <w:noWrap/>
            <w:vAlign w:val="bottom"/>
            <w:hideMark/>
          </w:tcPr>
          <w:p w14:paraId="0AA80765" w14:textId="77777777" w:rsidR="00187440" w:rsidRPr="00187440" w:rsidRDefault="00187440" w:rsidP="00176959">
            <w:pPr>
              <w:spacing w:after="0" w:line="240" w:lineRule="auto"/>
              <w:rPr>
                <w:rFonts w:ascii="Arial" w:eastAsia="Times New Roman" w:hAnsi="Arial" w:cs="Arial"/>
                <w:b/>
                <w:bCs/>
                <w:color w:val="000000"/>
                <w:sz w:val="24"/>
                <w:szCs w:val="24"/>
                <w:lang w:eastAsia="en-GB"/>
              </w:rPr>
            </w:pPr>
            <w:r w:rsidRPr="00187440">
              <w:rPr>
                <w:rFonts w:ascii="Arial" w:eastAsia="Times New Roman" w:hAnsi="Arial" w:cs="Arial"/>
                <w:b/>
                <w:bCs/>
                <w:color w:val="000000"/>
                <w:sz w:val="24"/>
                <w:szCs w:val="24"/>
                <w:lang w:eastAsia="en-GB"/>
              </w:rPr>
              <w:t>VE (95% CI)</w:t>
            </w:r>
          </w:p>
        </w:tc>
      </w:tr>
      <w:tr w:rsidR="00187440" w:rsidRPr="00187440" w14:paraId="711E4961" w14:textId="77777777" w:rsidTr="00862726">
        <w:trPr>
          <w:trHeight w:val="300"/>
        </w:trPr>
        <w:tc>
          <w:tcPr>
            <w:tcW w:w="1671" w:type="dxa"/>
            <w:shd w:val="clear" w:color="000000" w:fill="F2F2F2"/>
            <w:noWrap/>
            <w:vAlign w:val="bottom"/>
            <w:hideMark/>
          </w:tcPr>
          <w:p w14:paraId="3A573CE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737" w:type="dxa"/>
            <w:shd w:val="clear" w:color="000000" w:fill="F2F2F2"/>
            <w:noWrap/>
            <w:vAlign w:val="bottom"/>
            <w:hideMark/>
          </w:tcPr>
          <w:p w14:paraId="3FC957C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70" w:type="dxa"/>
            <w:shd w:val="clear" w:color="000000" w:fill="F2F2F2"/>
            <w:noWrap/>
            <w:vAlign w:val="bottom"/>
            <w:hideMark/>
          </w:tcPr>
          <w:p w14:paraId="2A39DEB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5327" w:type="dxa"/>
            <w:gridSpan w:val="4"/>
            <w:shd w:val="clear" w:color="000000" w:fill="F2F2F2"/>
            <w:noWrap/>
            <w:vAlign w:val="bottom"/>
            <w:hideMark/>
          </w:tcPr>
          <w:p w14:paraId="0921CF67"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Delta</w:t>
            </w:r>
          </w:p>
        </w:tc>
      </w:tr>
      <w:tr w:rsidR="00187440" w:rsidRPr="00187440" w14:paraId="58AFD95C" w14:textId="77777777" w:rsidTr="00862726">
        <w:trPr>
          <w:trHeight w:val="300"/>
        </w:trPr>
        <w:tc>
          <w:tcPr>
            <w:tcW w:w="1671" w:type="dxa"/>
            <w:shd w:val="clear" w:color="000000" w:fill="FFFFFF"/>
            <w:noWrap/>
            <w:vAlign w:val="bottom"/>
            <w:hideMark/>
          </w:tcPr>
          <w:p w14:paraId="31F1F97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737" w:type="dxa"/>
            <w:shd w:val="clear" w:color="000000" w:fill="FFFFFF"/>
            <w:noWrap/>
            <w:vAlign w:val="bottom"/>
            <w:hideMark/>
          </w:tcPr>
          <w:p w14:paraId="2AFBFB03"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70" w:type="dxa"/>
            <w:shd w:val="clear" w:color="000000" w:fill="FFFFFF"/>
            <w:noWrap/>
            <w:vAlign w:val="bottom"/>
            <w:hideMark/>
          </w:tcPr>
          <w:p w14:paraId="1FD95F1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203" w:type="dxa"/>
            <w:shd w:val="clear" w:color="000000" w:fill="FFFFFF"/>
            <w:noWrap/>
            <w:vAlign w:val="bottom"/>
            <w:hideMark/>
          </w:tcPr>
          <w:p w14:paraId="71217CEC"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1,327</w:t>
            </w:r>
          </w:p>
        </w:tc>
        <w:tc>
          <w:tcPr>
            <w:tcW w:w="924" w:type="dxa"/>
            <w:shd w:val="clear" w:color="000000" w:fill="FFFFFF"/>
            <w:noWrap/>
            <w:vAlign w:val="bottom"/>
            <w:hideMark/>
          </w:tcPr>
          <w:p w14:paraId="2CC250D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2000</w:t>
            </w:r>
          </w:p>
        </w:tc>
        <w:tc>
          <w:tcPr>
            <w:tcW w:w="1660" w:type="dxa"/>
            <w:shd w:val="clear" w:color="000000" w:fill="FFFFFF"/>
            <w:noWrap/>
            <w:vAlign w:val="bottom"/>
            <w:hideMark/>
          </w:tcPr>
          <w:p w14:paraId="35A3F92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540" w:type="dxa"/>
            <w:shd w:val="clear" w:color="000000" w:fill="FFFFFF"/>
            <w:noWrap/>
            <w:vAlign w:val="bottom"/>
            <w:hideMark/>
          </w:tcPr>
          <w:p w14:paraId="6E9B58F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4CD076AD" w14:textId="77777777" w:rsidTr="00862726">
        <w:trPr>
          <w:trHeight w:val="300"/>
        </w:trPr>
        <w:tc>
          <w:tcPr>
            <w:tcW w:w="1671" w:type="dxa"/>
            <w:shd w:val="clear" w:color="000000" w:fill="FFFFFF"/>
            <w:noWrap/>
            <w:vAlign w:val="bottom"/>
            <w:hideMark/>
          </w:tcPr>
          <w:p w14:paraId="6D32871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737" w:type="dxa"/>
            <w:shd w:val="clear" w:color="000000" w:fill="FFFFFF"/>
            <w:noWrap/>
            <w:vAlign w:val="bottom"/>
            <w:hideMark/>
          </w:tcPr>
          <w:p w14:paraId="46759A6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70" w:type="dxa"/>
            <w:shd w:val="clear" w:color="000000" w:fill="FFFFFF"/>
            <w:noWrap/>
            <w:vAlign w:val="bottom"/>
            <w:hideMark/>
          </w:tcPr>
          <w:p w14:paraId="28B156D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1203" w:type="dxa"/>
            <w:shd w:val="clear" w:color="000000" w:fill="FFFFFF"/>
            <w:noWrap/>
            <w:vAlign w:val="bottom"/>
            <w:hideMark/>
          </w:tcPr>
          <w:p w14:paraId="365CF50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7000</w:t>
            </w:r>
          </w:p>
        </w:tc>
        <w:tc>
          <w:tcPr>
            <w:tcW w:w="924" w:type="dxa"/>
            <w:shd w:val="clear" w:color="000000" w:fill="FFFFFF"/>
            <w:noWrap/>
            <w:vAlign w:val="bottom"/>
            <w:hideMark/>
          </w:tcPr>
          <w:p w14:paraId="2732057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3248</w:t>
            </w:r>
          </w:p>
        </w:tc>
        <w:tc>
          <w:tcPr>
            <w:tcW w:w="1660" w:type="dxa"/>
            <w:shd w:val="clear" w:color="000000" w:fill="FFFFFF"/>
            <w:noWrap/>
            <w:vAlign w:val="bottom"/>
            <w:hideMark/>
          </w:tcPr>
          <w:p w14:paraId="45083E8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0.27 (0.24-0.3)</w:t>
            </w:r>
          </w:p>
        </w:tc>
        <w:tc>
          <w:tcPr>
            <w:tcW w:w="1540" w:type="dxa"/>
            <w:shd w:val="clear" w:color="000000" w:fill="FFFFFF"/>
            <w:noWrap/>
            <w:vAlign w:val="bottom"/>
            <w:hideMark/>
          </w:tcPr>
          <w:p w14:paraId="6852D55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73.4 (70.4 to 76.2)</w:t>
            </w:r>
          </w:p>
        </w:tc>
      </w:tr>
      <w:tr w:rsidR="00187440" w:rsidRPr="00187440" w14:paraId="34F2FF83" w14:textId="77777777" w:rsidTr="00862726">
        <w:trPr>
          <w:trHeight w:val="300"/>
        </w:trPr>
        <w:tc>
          <w:tcPr>
            <w:tcW w:w="1671" w:type="dxa"/>
            <w:shd w:val="clear" w:color="000000" w:fill="FFFFFF"/>
            <w:noWrap/>
            <w:vAlign w:val="bottom"/>
            <w:hideMark/>
          </w:tcPr>
          <w:p w14:paraId="7465AA8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737" w:type="dxa"/>
            <w:shd w:val="clear" w:color="000000" w:fill="FFFFFF"/>
            <w:noWrap/>
            <w:vAlign w:val="bottom"/>
            <w:hideMark/>
          </w:tcPr>
          <w:p w14:paraId="7B4BFB8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1070" w:type="dxa"/>
            <w:shd w:val="clear" w:color="000000" w:fill="FFFFFF"/>
            <w:noWrap/>
            <w:vAlign w:val="bottom"/>
            <w:hideMark/>
          </w:tcPr>
          <w:p w14:paraId="2CFD0E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w:t>
            </w:r>
          </w:p>
        </w:tc>
        <w:tc>
          <w:tcPr>
            <w:tcW w:w="1203" w:type="dxa"/>
            <w:shd w:val="clear" w:color="000000" w:fill="FFFFFF"/>
            <w:noWrap/>
            <w:vAlign w:val="bottom"/>
            <w:hideMark/>
          </w:tcPr>
          <w:p w14:paraId="032362E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1,123</w:t>
            </w:r>
          </w:p>
        </w:tc>
        <w:tc>
          <w:tcPr>
            <w:tcW w:w="924" w:type="dxa"/>
            <w:shd w:val="clear" w:color="000000" w:fill="FFFFFF"/>
            <w:noWrap/>
            <w:vAlign w:val="bottom"/>
            <w:hideMark/>
          </w:tcPr>
          <w:p w14:paraId="7F971109"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243</w:t>
            </w:r>
          </w:p>
        </w:tc>
        <w:tc>
          <w:tcPr>
            <w:tcW w:w="1660" w:type="dxa"/>
            <w:shd w:val="clear" w:color="000000" w:fill="FFFFFF"/>
            <w:noWrap/>
            <w:vAlign w:val="bottom"/>
            <w:hideMark/>
          </w:tcPr>
          <w:p w14:paraId="61757889"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0.13 (0.11-0.16)</w:t>
            </w:r>
          </w:p>
        </w:tc>
        <w:tc>
          <w:tcPr>
            <w:tcW w:w="1540" w:type="dxa"/>
            <w:shd w:val="clear" w:color="000000" w:fill="FFFFFF"/>
            <w:noWrap/>
            <w:vAlign w:val="bottom"/>
            <w:hideMark/>
          </w:tcPr>
          <w:p w14:paraId="729E10A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86.8 (83.7 to 89.2)</w:t>
            </w:r>
          </w:p>
        </w:tc>
      </w:tr>
      <w:tr w:rsidR="00187440" w:rsidRPr="00187440" w14:paraId="4B3F605F" w14:textId="77777777" w:rsidTr="00862726">
        <w:trPr>
          <w:trHeight w:val="300"/>
        </w:trPr>
        <w:tc>
          <w:tcPr>
            <w:tcW w:w="1671" w:type="dxa"/>
            <w:shd w:val="clear" w:color="000000" w:fill="FFFFFF"/>
            <w:noWrap/>
            <w:vAlign w:val="bottom"/>
            <w:hideMark/>
          </w:tcPr>
          <w:p w14:paraId="69411AD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737" w:type="dxa"/>
            <w:shd w:val="clear" w:color="000000" w:fill="FFFFFF"/>
            <w:noWrap/>
            <w:vAlign w:val="bottom"/>
            <w:hideMark/>
          </w:tcPr>
          <w:p w14:paraId="01AF39D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1070" w:type="dxa"/>
            <w:shd w:val="clear" w:color="000000" w:fill="FFFFFF"/>
            <w:noWrap/>
            <w:vAlign w:val="bottom"/>
            <w:hideMark/>
          </w:tcPr>
          <w:p w14:paraId="3A4ACC7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1203" w:type="dxa"/>
            <w:shd w:val="clear" w:color="000000" w:fill="FFFFFF"/>
            <w:noWrap/>
            <w:vAlign w:val="bottom"/>
            <w:hideMark/>
          </w:tcPr>
          <w:p w14:paraId="6293BA04"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7884</w:t>
            </w:r>
          </w:p>
        </w:tc>
        <w:tc>
          <w:tcPr>
            <w:tcW w:w="924" w:type="dxa"/>
            <w:shd w:val="clear" w:color="000000" w:fill="FFFFFF"/>
            <w:noWrap/>
            <w:vAlign w:val="bottom"/>
            <w:hideMark/>
          </w:tcPr>
          <w:p w14:paraId="58541DC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355</w:t>
            </w:r>
          </w:p>
        </w:tc>
        <w:tc>
          <w:tcPr>
            <w:tcW w:w="1660" w:type="dxa"/>
            <w:shd w:val="clear" w:color="000000" w:fill="FFFFFF"/>
            <w:noWrap/>
            <w:vAlign w:val="bottom"/>
            <w:hideMark/>
          </w:tcPr>
          <w:p w14:paraId="2E07D5A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0.06 (0.05-0.07)</w:t>
            </w:r>
          </w:p>
        </w:tc>
        <w:tc>
          <w:tcPr>
            <w:tcW w:w="1540" w:type="dxa"/>
            <w:shd w:val="clear" w:color="000000" w:fill="FFFFFF"/>
            <w:noWrap/>
            <w:vAlign w:val="bottom"/>
            <w:hideMark/>
          </w:tcPr>
          <w:p w14:paraId="7D9B56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93.9 (92.8 to 94.9)</w:t>
            </w:r>
          </w:p>
        </w:tc>
      </w:tr>
      <w:tr w:rsidR="00187440" w:rsidRPr="00187440" w14:paraId="408D7B1A" w14:textId="77777777" w:rsidTr="00862726">
        <w:trPr>
          <w:trHeight w:val="300"/>
        </w:trPr>
        <w:tc>
          <w:tcPr>
            <w:tcW w:w="1671" w:type="dxa"/>
            <w:shd w:val="clear" w:color="000000" w:fill="FFFFFF"/>
            <w:noWrap/>
            <w:vAlign w:val="bottom"/>
            <w:hideMark/>
          </w:tcPr>
          <w:p w14:paraId="5960E7A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737" w:type="dxa"/>
            <w:shd w:val="clear" w:color="000000" w:fill="FFFFFF"/>
            <w:noWrap/>
            <w:vAlign w:val="bottom"/>
            <w:hideMark/>
          </w:tcPr>
          <w:p w14:paraId="75A445B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1070" w:type="dxa"/>
            <w:shd w:val="clear" w:color="000000" w:fill="FFFFFF"/>
            <w:noWrap/>
            <w:vAlign w:val="bottom"/>
            <w:hideMark/>
          </w:tcPr>
          <w:p w14:paraId="3A1358F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1203" w:type="dxa"/>
            <w:shd w:val="clear" w:color="000000" w:fill="FFFFFF"/>
            <w:noWrap/>
            <w:vAlign w:val="bottom"/>
            <w:hideMark/>
          </w:tcPr>
          <w:p w14:paraId="1348F3B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w:t>
            </w:r>
          </w:p>
        </w:tc>
        <w:tc>
          <w:tcPr>
            <w:tcW w:w="924" w:type="dxa"/>
            <w:shd w:val="clear" w:color="000000" w:fill="FFFFFF"/>
            <w:noWrap/>
            <w:vAlign w:val="bottom"/>
            <w:hideMark/>
          </w:tcPr>
          <w:p w14:paraId="70B99FB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w:t>
            </w:r>
          </w:p>
        </w:tc>
        <w:tc>
          <w:tcPr>
            <w:tcW w:w="1660" w:type="dxa"/>
            <w:shd w:val="clear" w:color="000000" w:fill="FFFFFF"/>
            <w:noWrap/>
            <w:vAlign w:val="bottom"/>
            <w:hideMark/>
          </w:tcPr>
          <w:p w14:paraId="1C314E8E"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0.19 (0.04-0.84)</w:t>
            </w:r>
          </w:p>
        </w:tc>
        <w:tc>
          <w:tcPr>
            <w:tcW w:w="1540" w:type="dxa"/>
            <w:shd w:val="clear" w:color="000000" w:fill="FFFFFF"/>
            <w:noWrap/>
            <w:vAlign w:val="bottom"/>
            <w:hideMark/>
          </w:tcPr>
          <w:p w14:paraId="2A9F690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80.9 (15.6 to 95.7)</w:t>
            </w:r>
          </w:p>
        </w:tc>
      </w:tr>
      <w:tr w:rsidR="00187440" w:rsidRPr="00187440" w14:paraId="7E7F2461" w14:textId="77777777" w:rsidTr="00862726">
        <w:trPr>
          <w:trHeight w:val="300"/>
        </w:trPr>
        <w:tc>
          <w:tcPr>
            <w:tcW w:w="1671" w:type="dxa"/>
            <w:shd w:val="clear" w:color="000000" w:fill="F2F2F2"/>
            <w:noWrap/>
            <w:vAlign w:val="bottom"/>
            <w:hideMark/>
          </w:tcPr>
          <w:p w14:paraId="0EB85F74"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737" w:type="dxa"/>
            <w:shd w:val="clear" w:color="000000" w:fill="F2F2F2"/>
            <w:noWrap/>
            <w:vAlign w:val="bottom"/>
            <w:hideMark/>
          </w:tcPr>
          <w:p w14:paraId="523291C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70" w:type="dxa"/>
            <w:shd w:val="clear" w:color="000000" w:fill="F2F2F2"/>
            <w:noWrap/>
            <w:vAlign w:val="bottom"/>
            <w:hideMark/>
          </w:tcPr>
          <w:p w14:paraId="791022D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5327" w:type="dxa"/>
            <w:gridSpan w:val="4"/>
            <w:shd w:val="clear" w:color="000000" w:fill="F2F2F2"/>
            <w:noWrap/>
            <w:vAlign w:val="bottom"/>
            <w:hideMark/>
          </w:tcPr>
          <w:p w14:paraId="7B1562E0" w14:textId="77777777" w:rsidR="00187440" w:rsidRPr="00187440" w:rsidRDefault="00187440" w:rsidP="00176959">
            <w:pPr>
              <w:spacing w:after="0" w:line="240" w:lineRule="auto"/>
              <w:jc w:val="center"/>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Omicron</w:t>
            </w:r>
          </w:p>
        </w:tc>
      </w:tr>
      <w:tr w:rsidR="00187440" w:rsidRPr="00187440" w14:paraId="46F28FE5" w14:textId="77777777" w:rsidTr="00862726">
        <w:trPr>
          <w:trHeight w:val="300"/>
        </w:trPr>
        <w:tc>
          <w:tcPr>
            <w:tcW w:w="1671" w:type="dxa"/>
            <w:shd w:val="clear" w:color="000000" w:fill="FFFFFF"/>
            <w:noWrap/>
            <w:vAlign w:val="bottom"/>
            <w:hideMark/>
          </w:tcPr>
          <w:p w14:paraId="6EA3AAE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Unvaccinated</w:t>
            </w:r>
          </w:p>
        </w:tc>
        <w:tc>
          <w:tcPr>
            <w:tcW w:w="1737" w:type="dxa"/>
            <w:shd w:val="clear" w:color="000000" w:fill="FFFFFF"/>
            <w:noWrap/>
            <w:vAlign w:val="bottom"/>
            <w:hideMark/>
          </w:tcPr>
          <w:p w14:paraId="17E1328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70" w:type="dxa"/>
            <w:shd w:val="clear" w:color="000000" w:fill="FFFFFF"/>
            <w:noWrap/>
            <w:vAlign w:val="bottom"/>
            <w:hideMark/>
          </w:tcPr>
          <w:p w14:paraId="355BEBD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203" w:type="dxa"/>
            <w:shd w:val="clear" w:color="000000" w:fill="FFFFFF"/>
            <w:noWrap/>
            <w:vAlign w:val="bottom"/>
            <w:hideMark/>
          </w:tcPr>
          <w:p w14:paraId="22744512"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517</w:t>
            </w:r>
          </w:p>
        </w:tc>
        <w:tc>
          <w:tcPr>
            <w:tcW w:w="924" w:type="dxa"/>
            <w:shd w:val="clear" w:color="000000" w:fill="FFFFFF"/>
            <w:noWrap/>
            <w:vAlign w:val="bottom"/>
            <w:hideMark/>
          </w:tcPr>
          <w:p w14:paraId="618A777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603</w:t>
            </w:r>
          </w:p>
        </w:tc>
        <w:tc>
          <w:tcPr>
            <w:tcW w:w="1660" w:type="dxa"/>
            <w:shd w:val="clear" w:color="000000" w:fill="FFFFFF"/>
            <w:noWrap/>
            <w:vAlign w:val="bottom"/>
            <w:hideMark/>
          </w:tcPr>
          <w:p w14:paraId="1815E55A"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c>
          <w:tcPr>
            <w:tcW w:w="1540" w:type="dxa"/>
            <w:shd w:val="clear" w:color="000000" w:fill="FFFFFF"/>
            <w:noWrap/>
            <w:vAlign w:val="bottom"/>
            <w:hideMark/>
          </w:tcPr>
          <w:p w14:paraId="1B0C6E5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Baseline</w:t>
            </w:r>
          </w:p>
        </w:tc>
      </w:tr>
      <w:tr w:rsidR="00187440" w:rsidRPr="00187440" w14:paraId="210A25FC" w14:textId="77777777" w:rsidTr="00862726">
        <w:trPr>
          <w:trHeight w:val="300"/>
        </w:trPr>
        <w:tc>
          <w:tcPr>
            <w:tcW w:w="1671" w:type="dxa"/>
            <w:shd w:val="clear" w:color="000000" w:fill="FFFFFF"/>
            <w:noWrap/>
            <w:vAlign w:val="bottom"/>
            <w:hideMark/>
          </w:tcPr>
          <w:p w14:paraId="6287212D"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Dose 2**</w:t>
            </w:r>
          </w:p>
        </w:tc>
        <w:tc>
          <w:tcPr>
            <w:tcW w:w="1737" w:type="dxa"/>
            <w:shd w:val="clear" w:color="000000" w:fill="FFFFFF"/>
            <w:noWrap/>
            <w:vAlign w:val="bottom"/>
            <w:hideMark/>
          </w:tcPr>
          <w:p w14:paraId="7510A52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070" w:type="dxa"/>
            <w:shd w:val="clear" w:color="000000" w:fill="FFFFFF"/>
            <w:noWrap/>
            <w:vAlign w:val="bottom"/>
            <w:hideMark/>
          </w:tcPr>
          <w:p w14:paraId="1A9C689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175+</w:t>
            </w:r>
          </w:p>
        </w:tc>
        <w:tc>
          <w:tcPr>
            <w:tcW w:w="1203" w:type="dxa"/>
            <w:shd w:val="clear" w:color="000000" w:fill="FFFFFF"/>
            <w:noWrap/>
            <w:vAlign w:val="bottom"/>
            <w:hideMark/>
          </w:tcPr>
          <w:p w14:paraId="7D643A58"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1596</w:t>
            </w:r>
          </w:p>
        </w:tc>
        <w:tc>
          <w:tcPr>
            <w:tcW w:w="924" w:type="dxa"/>
            <w:shd w:val="clear" w:color="000000" w:fill="FFFFFF"/>
            <w:noWrap/>
            <w:vAlign w:val="bottom"/>
            <w:hideMark/>
          </w:tcPr>
          <w:p w14:paraId="091F409A"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430</w:t>
            </w:r>
          </w:p>
        </w:tc>
        <w:tc>
          <w:tcPr>
            <w:tcW w:w="1660" w:type="dxa"/>
            <w:shd w:val="clear" w:color="000000" w:fill="FFFFFF"/>
            <w:noWrap/>
            <w:vAlign w:val="bottom"/>
            <w:hideMark/>
          </w:tcPr>
          <w:p w14:paraId="0EFE068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0.39 (0.3-0.5)</w:t>
            </w:r>
          </w:p>
        </w:tc>
        <w:tc>
          <w:tcPr>
            <w:tcW w:w="1540" w:type="dxa"/>
            <w:shd w:val="clear" w:color="000000" w:fill="FFFFFF"/>
            <w:noWrap/>
            <w:vAlign w:val="bottom"/>
            <w:hideMark/>
          </w:tcPr>
          <w:p w14:paraId="424D0D7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61.0 (49.8 to 69.7)</w:t>
            </w:r>
          </w:p>
        </w:tc>
      </w:tr>
      <w:tr w:rsidR="00187440" w:rsidRPr="00187440" w14:paraId="699A8DEE" w14:textId="77777777" w:rsidTr="00862726">
        <w:trPr>
          <w:trHeight w:val="300"/>
        </w:trPr>
        <w:tc>
          <w:tcPr>
            <w:tcW w:w="1671" w:type="dxa"/>
            <w:shd w:val="clear" w:color="000000" w:fill="FFFFFF"/>
            <w:noWrap/>
            <w:vAlign w:val="bottom"/>
            <w:hideMark/>
          </w:tcPr>
          <w:p w14:paraId="1D5FFE4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Booster</w:t>
            </w:r>
          </w:p>
        </w:tc>
        <w:tc>
          <w:tcPr>
            <w:tcW w:w="1737" w:type="dxa"/>
            <w:shd w:val="clear" w:color="000000" w:fill="FFFFFF"/>
            <w:noWrap/>
            <w:vAlign w:val="bottom"/>
            <w:hideMark/>
          </w:tcPr>
          <w:p w14:paraId="06AAB97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Any***</w:t>
            </w:r>
          </w:p>
        </w:tc>
        <w:tc>
          <w:tcPr>
            <w:tcW w:w="1070" w:type="dxa"/>
            <w:shd w:val="clear" w:color="000000" w:fill="FFFFFF"/>
            <w:noWrap/>
            <w:vAlign w:val="bottom"/>
            <w:hideMark/>
          </w:tcPr>
          <w:p w14:paraId="5E99011C"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0-6</w:t>
            </w:r>
          </w:p>
        </w:tc>
        <w:tc>
          <w:tcPr>
            <w:tcW w:w="1203" w:type="dxa"/>
            <w:shd w:val="clear" w:color="000000" w:fill="FFFFFF"/>
            <w:noWrap/>
            <w:vAlign w:val="bottom"/>
            <w:hideMark/>
          </w:tcPr>
          <w:p w14:paraId="2ECC7FF1"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361</w:t>
            </w:r>
          </w:p>
        </w:tc>
        <w:tc>
          <w:tcPr>
            <w:tcW w:w="924" w:type="dxa"/>
            <w:shd w:val="clear" w:color="000000" w:fill="FFFFFF"/>
            <w:noWrap/>
            <w:vAlign w:val="bottom"/>
            <w:hideMark/>
          </w:tcPr>
          <w:p w14:paraId="7655022F"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27</w:t>
            </w:r>
          </w:p>
        </w:tc>
        <w:tc>
          <w:tcPr>
            <w:tcW w:w="1660" w:type="dxa"/>
            <w:shd w:val="clear" w:color="000000" w:fill="FFFFFF"/>
            <w:noWrap/>
            <w:vAlign w:val="bottom"/>
            <w:hideMark/>
          </w:tcPr>
          <w:p w14:paraId="3641C9C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0.24 (0.13-0.45)</w:t>
            </w:r>
          </w:p>
        </w:tc>
        <w:tc>
          <w:tcPr>
            <w:tcW w:w="1540" w:type="dxa"/>
            <w:shd w:val="clear" w:color="000000" w:fill="FFFFFF"/>
            <w:noWrap/>
            <w:vAlign w:val="bottom"/>
            <w:hideMark/>
          </w:tcPr>
          <w:p w14:paraId="14E67EC8"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75.5 (54.9 to 86.7)</w:t>
            </w:r>
          </w:p>
        </w:tc>
      </w:tr>
      <w:tr w:rsidR="00187440" w:rsidRPr="00187440" w14:paraId="6224C10E" w14:textId="77777777" w:rsidTr="00862726">
        <w:trPr>
          <w:trHeight w:val="300"/>
        </w:trPr>
        <w:tc>
          <w:tcPr>
            <w:tcW w:w="1671" w:type="dxa"/>
            <w:tcBorders>
              <w:bottom w:val="single" w:sz="4" w:space="0" w:color="auto"/>
            </w:tcBorders>
            <w:shd w:val="clear" w:color="000000" w:fill="FFFFFF"/>
            <w:noWrap/>
            <w:vAlign w:val="bottom"/>
            <w:hideMark/>
          </w:tcPr>
          <w:p w14:paraId="6943C40B"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737" w:type="dxa"/>
            <w:tcBorders>
              <w:bottom w:val="single" w:sz="4" w:space="0" w:color="auto"/>
            </w:tcBorders>
            <w:shd w:val="clear" w:color="000000" w:fill="FFFFFF"/>
            <w:noWrap/>
            <w:vAlign w:val="bottom"/>
            <w:hideMark/>
          </w:tcPr>
          <w:p w14:paraId="67C4B901"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BNT162b2</w:t>
            </w:r>
          </w:p>
        </w:tc>
        <w:tc>
          <w:tcPr>
            <w:tcW w:w="1070" w:type="dxa"/>
            <w:tcBorders>
              <w:bottom w:val="single" w:sz="4" w:space="0" w:color="auto"/>
            </w:tcBorders>
            <w:shd w:val="clear" w:color="000000" w:fill="FFFFFF"/>
            <w:noWrap/>
            <w:vAlign w:val="bottom"/>
            <w:hideMark/>
          </w:tcPr>
          <w:p w14:paraId="00FA417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1203" w:type="dxa"/>
            <w:tcBorders>
              <w:bottom w:val="single" w:sz="4" w:space="0" w:color="auto"/>
            </w:tcBorders>
            <w:shd w:val="clear" w:color="000000" w:fill="FFFFFF"/>
            <w:noWrap/>
            <w:vAlign w:val="bottom"/>
            <w:hideMark/>
          </w:tcPr>
          <w:p w14:paraId="1BAF485B"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6495</w:t>
            </w:r>
          </w:p>
        </w:tc>
        <w:tc>
          <w:tcPr>
            <w:tcW w:w="924" w:type="dxa"/>
            <w:tcBorders>
              <w:bottom w:val="single" w:sz="4" w:space="0" w:color="auto"/>
            </w:tcBorders>
            <w:shd w:val="clear" w:color="000000" w:fill="FFFFFF"/>
            <w:noWrap/>
            <w:vAlign w:val="bottom"/>
            <w:hideMark/>
          </w:tcPr>
          <w:p w14:paraId="2E778CC6"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953</w:t>
            </w:r>
          </w:p>
        </w:tc>
        <w:tc>
          <w:tcPr>
            <w:tcW w:w="1660" w:type="dxa"/>
            <w:tcBorders>
              <w:bottom w:val="single" w:sz="4" w:space="0" w:color="auto"/>
            </w:tcBorders>
            <w:shd w:val="clear" w:color="000000" w:fill="FFFFFF"/>
            <w:noWrap/>
            <w:vAlign w:val="bottom"/>
            <w:hideMark/>
          </w:tcPr>
          <w:p w14:paraId="3B60525F"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0.09 (0.07-0.11)</w:t>
            </w:r>
          </w:p>
        </w:tc>
        <w:tc>
          <w:tcPr>
            <w:tcW w:w="1540" w:type="dxa"/>
            <w:tcBorders>
              <w:bottom w:val="single" w:sz="4" w:space="0" w:color="auto"/>
            </w:tcBorders>
            <w:shd w:val="clear" w:color="000000" w:fill="FFFFFF"/>
            <w:noWrap/>
            <w:vAlign w:val="bottom"/>
            <w:hideMark/>
          </w:tcPr>
          <w:p w14:paraId="7944DED0"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90.9 (88.7 to 92.7)</w:t>
            </w:r>
          </w:p>
        </w:tc>
      </w:tr>
      <w:tr w:rsidR="00187440" w:rsidRPr="00187440" w14:paraId="2867E3C7" w14:textId="77777777" w:rsidTr="00862726">
        <w:trPr>
          <w:trHeight w:val="330"/>
        </w:trPr>
        <w:tc>
          <w:tcPr>
            <w:tcW w:w="1671" w:type="dxa"/>
            <w:tcBorders>
              <w:bottom w:val="single" w:sz="4" w:space="0" w:color="auto"/>
            </w:tcBorders>
            <w:shd w:val="clear" w:color="000000" w:fill="FFFFFF"/>
            <w:noWrap/>
            <w:vAlign w:val="bottom"/>
            <w:hideMark/>
          </w:tcPr>
          <w:p w14:paraId="370F1AB7"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 </w:t>
            </w:r>
          </w:p>
        </w:tc>
        <w:tc>
          <w:tcPr>
            <w:tcW w:w="1737" w:type="dxa"/>
            <w:tcBorders>
              <w:bottom w:val="single" w:sz="4" w:space="0" w:color="auto"/>
            </w:tcBorders>
            <w:shd w:val="clear" w:color="000000" w:fill="FFFFFF"/>
            <w:noWrap/>
            <w:vAlign w:val="bottom"/>
            <w:hideMark/>
          </w:tcPr>
          <w:p w14:paraId="5980B625"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ChAdOx1-S</w:t>
            </w:r>
          </w:p>
        </w:tc>
        <w:tc>
          <w:tcPr>
            <w:tcW w:w="1070" w:type="dxa"/>
            <w:tcBorders>
              <w:bottom w:val="single" w:sz="4" w:space="0" w:color="auto"/>
            </w:tcBorders>
            <w:shd w:val="clear" w:color="000000" w:fill="FFFFFF"/>
            <w:noWrap/>
            <w:vAlign w:val="bottom"/>
            <w:hideMark/>
          </w:tcPr>
          <w:p w14:paraId="39D89736"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7+</w:t>
            </w:r>
          </w:p>
        </w:tc>
        <w:tc>
          <w:tcPr>
            <w:tcW w:w="1203" w:type="dxa"/>
            <w:tcBorders>
              <w:bottom w:val="single" w:sz="4" w:space="0" w:color="auto"/>
            </w:tcBorders>
            <w:shd w:val="clear" w:color="000000" w:fill="FFFFFF"/>
            <w:noWrap/>
            <w:vAlign w:val="bottom"/>
            <w:hideMark/>
          </w:tcPr>
          <w:p w14:paraId="452DD06D"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52</w:t>
            </w:r>
          </w:p>
        </w:tc>
        <w:tc>
          <w:tcPr>
            <w:tcW w:w="924" w:type="dxa"/>
            <w:tcBorders>
              <w:bottom w:val="single" w:sz="4" w:space="0" w:color="auto"/>
            </w:tcBorders>
            <w:shd w:val="clear" w:color="000000" w:fill="FFFFFF"/>
            <w:noWrap/>
            <w:vAlign w:val="bottom"/>
            <w:hideMark/>
          </w:tcPr>
          <w:p w14:paraId="09A1CF53" w14:textId="77777777" w:rsidR="00187440" w:rsidRPr="00187440" w:rsidRDefault="00187440" w:rsidP="00176959">
            <w:pPr>
              <w:spacing w:after="0" w:line="240" w:lineRule="auto"/>
              <w:jc w:val="right"/>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18</w:t>
            </w:r>
          </w:p>
        </w:tc>
        <w:tc>
          <w:tcPr>
            <w:tcW w:w="1660" w:type="dxa"/>
            <w:tcBorders>
              <w:bottom w:val="single" w:sz="4" w:space="0" w:color="auto"/>
            </w:tcBorders>
            <w:shd w:val="clear" w:color="000000" w:fill="FFFFFF"/>
            <w:noWrap/>
            <w:vAlign w:val="bottom"/>
            <w:hideMark/>
          </w:tcPr>
          <w:p w14:paraId="1F9B61F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0.18 (0.09-0.36)</w:t>
            </w:r>
          </w:p>
        </w:tc>
        <w:tc>
          <w:tcPr>
            <w:tcW w:w="1540" w:type="dxa"/>
            <w:tcBorders>
              <w:bottom w:val="single" w:sz="4" w:space="0" w:color="auto"/>
            </w:tcBorders>
            <w:shd w:val="clear" w:color="000000" w:fill="FFFFFF"/>
            <w:noWrap/>
            <w:vAlign w:val="bottom"/>
            <w:hideMark/>
          </w:tcPr>
          <w:p w14:paraId="27093CA2" w14:textId="77777777" w:rsidR="00187440" w:rsidRPr="00187440" w:rsidRDefault="00187440" w:rsidP="00176959">
            <w:pPr>
              <w:spacing w:after="0" w:line="240" w:lineRule="auto"/>
              <w:rPr>
                <w:rFonts w:ascii="Arial" w:eastAsia="Times New Roman" w:hAnsi="Arial" w:cs="Arial"/>
                <w:color w:val="000000"/>
                <w:sz w:val="24"/>
                <w:szCs w:val="24"/>
                <w:lang w:eastAsia="en-GB"/>
              </w:rPr>
            </w:pPr>
            <w:r w:rsidRPr="00187440">
              <w:rPr>
                <w:rFonts w:ascii="Arial" w:eastAsia="Times New Roman" w:hAnsi="Arial" w:cs="Arial"/>
                <w:color w:val="000000"/>
                <w:sz w:val="24"/>
                <w:szCs w:val="24"/>
                <w:lang w:eastAsia="en-GB"/>
              </w:rPr>
              <w:t>82.3 (64.2 to 91.3)</w:t>
            </w:r>
          </w:p>
        </w:tc>
      </w:tr>
    </w:tbl>
    <w:p w14:paraId="41CB32CA" w14:textId="390EB517" w:rsidR="00187440" w:rsidRDefault="00187440" w:rsidP="00187440"/>
    <w:p w14:paraId="0A3533F4" w14:textId="77777777" w:rsidR="00862726" w:rsidRPr="00862726" w:rsidRDefault="00862726" w:rsidP="00862726">
      <w:pPr>
        <w:rPr>
          <w:rFonts w:ascii="Arial" w:hAnsi="Arial" w:cs="Arial"/>
          <w:sz w:val="24"/>
          <w:szCs w:val="24"/>
        </w:rPr>
      </w:pPr>
      <w:r w:rsidRPr="00862726">
        <w:rPr>
          <w:rFonts w:ascii="Arial" w:hAnsi="Arial" w:cs="Arial"/>
          <w:sz w:val="24"/>
          <w:szCs w:val="24"/>
        </w:rPr>
        <w:t>*Odds ratio</w:t>
      </w:r>
    </w:p>
    <w:p w14:paraId="3616D66E" w14:textId="77777777" w:rsidR="00862726" w:rsidRPr="00862726" w:rsidRDefault="00862726" w:rsidP="00862726">
      <w:pPr>
        <w:rPr>
          <w:rFonts w:ascii="Arial" w:hAnsi="Arial" w:cs="Arial"/>
          <w:sz w:val="24"/>
          <w:szCs w:val="24"/>
        </w:rPr>
      </w:pPr>
      <w:r w:rsidRPr="00862726">
        <w:rPr>
          <w:rFonts w:ascii="Arial" w:hAnsi="Arial" w:cs="Arial"/>
          <w:sz w:val="24"/>
          <w:szCs w:val="24"/>
        </w:rPr>
        <w:t>**ChAdOx1-S primary course</w:t>
      </w:r>
    </w:p>
    <w:p w14:paraId="0445F97E" w14:textId="252D1C0B" w:rsidR="00862726" w:rsidRPr="00862726" w:rsidRDefault="00862726" w:rsidP="00862726">
      <w:pPr>
        <w:rPr>
          <w:rFonts w:ascii="Arial" w:hAnsi="Arial" w:cs="Arial"/>
          <w:sz w:val="24"/>
          <w:szCs w:val="24"/>
        </w:rPr>
      </w:pPr>
      <w:r w:rsidRPr="00862726">
        <w:rPr>
          <w:rFonts w:ascii="Arial" w:hAnsi="Arial" w:cs="Arial"/>
          <w:sz w:val="24"/>
          <w:szCs w:val="24"/>
        </w:rPr>
        <w:t>***ChAdOx1-S or BNT162b2</w:t>
      </w:r>
    </w:p>
    <w:p w14:paraId="2350C534" w14:textId="77777777" w:rsidR="0038724C" w:rsidRDefault="0038724C" w:rsidP="00161928">
      <w:pPr>
        <w:sectPr w:rsidR="0038724C" w:rsidSect="00187440">
          <w:pgSz w:w="16838" w:h="11906" w:orient="landscape"/>
          <w:pgMar w:top="1440" w:right="1440" w:bottom="1440" w:left="1440" w:header="709" w:footer="709" w:gutter="0"/>
          <w:cols w:space="708"/>
          <w:docGrid w:linePitch="360"/>
        </w:sectPr>
      </w:pPr>
    </w:p>
    <w:p w14:paraId="519F4333" w14:textId="5628CD78" w:rsidR="00F670DB" w:rsidRPr="00F670DB" w:rsidRDefault="00F670DB" w:rsidP="00F670DB">
      <w:pPr>
        <w:rPr>
          <w:rFonts w:ascii="Arial" w:eastAsia="Times New Roman" w:hAnsi="Arial" w:cs="Times New Roman"/>
          <w:b/>
          <w:sz w:val="24"/>
          <w:szCs w:val="24"/>
          <w:lang w:eastAsia="en-GB"/>
        </w:rPr>
      </w:pPr>
      <w:bookmarkStart w:id="6" w:name="fig1"/>
      <w:r w:rsidRPr="00F670DB">
        <w:rPr>
          <w:rFonts w:ascii="Arial" w:eastAsia="Times New Roman" w:hAnsi="Arial" w:cs="Times New Roman"/>
          <w:b/>
          <w:sz w:val="24"/>
          <w:szCs w:val="24"/>
          <w:lang w:eastAsia="en-GB"/>
        </w:rPr>
        <w:lastRenderedPageBreak/>
        <w:t>Figure 1.</w:t>
      </w:r>
      <w:bookmarkEnd w:id="6"/>
      <w:r w:rsidRPr="00F670DB">
        <w:rPr>
          <w:rFonts w:ascii="Arial" w:eastAsia="Times New Roman" w:hAnsi="Arial" w:cs="Times New Roman"/>
          <w:b/>
          <w:sz w:val="24"/>
          <w:szCs w:val="24"/>
          <w:lang w:eastAsia="en-GB"/>
        </w:rPr>
        <w:t xml:space="preserve"> Effectiveness of the ChAdOx1-S and BNT162b2 booster vaccines against hospitalisation as defined by linkage to the secondary care (SUS) data following infection with Delta or Omicron variants in those aged 65 years and older in England.</w:t>
      </w:r>
    </w:p>
    <w:p w14:paraId="258F41FE" w14:textId="77777777" w:rsidR="00F670DB" w:rsidRDefault="00F670DB" w:rsidP="00F670DB"/>
    <w:p w14:paraId="44DF9BBD" w14:textId="2C69CCE1" w:rsidR="00436D5F" w:rsidRDefault="00F670DB" w:rsidP="00F670DB">
      <w:r>
        <w:rPr>
          <w:noProof/>
        </w:rPr>
        <w:drawing>
          <wp:inline distT="0" distB="0" distL="0" distR="0" wp14:anchorId="47567CA7" wp14:editId="5BF8E2FD">
            <wp:extent cx="5141343" cy="33403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9872" cy="3345936"/>
                    </a:xfrm>
                    <a:prstGeom prst="rect">
                      <a:avLst/>
                    </a:prstGeom>
                    <a:noFill/>
                  </pic:spPr>
                </pic:pic>
              </a:graphicData>
            </a:graphic>
          </wp:inline>
        </w:drawing>
      </w:r>
    </w:p>
    <w:sectPr w:rsidR="00436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2D17" w14:textId="77777777" w:rsidR="00E15840" w:rsidRDefault="00E15840" w:rsidP="0080110D">
      <w:pPr>
        <w:spacing w:after="0" w:line="240" w:lineRule="auto"/>
      </w:pPr>
      <w:r>
        <w:separator/>
      </w:r>
    </w:p>
  </w:endnote>
  <w:endnote w:type="continuationSeparator" w:id="0">
    <w:p w14:paraId="6614B0CC" w14:textId="77777777" w:rsidR="00E15840" w:rsidRDefault="00E15840" w:rsidP="0080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7B5A4" w14:textId="77777777" w:rsidR="00E15840" w:rsidRDefault="00E15840" w:rsidP="0080110D">
      <w:pPr>
        <w:spacing w:after="0" w:line="240" w:lineRule="auto"/>
      </w:pPr>
      <w:r>
        <w:separator/>
      </w:r>
    </w:p>
  </w:footnote>
  <w:footnote w:type="continuationSeparator" w:id="0">
    <w:p w14:paraId="54B299DA" w14:textId="77777777" w:rsidR="00E15840" w:rsidRDefault="00E15840" w:rsidP="0080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E990" w14:textId="29925053" w:rsidR="002467E7" w:rsidRDefault="005773BC">
    <w:pPr>
      <w:pStyle w:val="Header"/>
    </w:pPr>
    <w:r>
      <w:rPr>
        <w:noProof/>
      </w:rPr>
      <w:pict w14:anchorId="15CE6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2"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C6A4" w14:textId="144E9B67" w:rsidR="002467E7" w:rsidRPr="002467E7" w:rsidRDefault="005773BC">
    <w:pPr>
      <w:pStyle w:val="Header"/>
      <w:rPr>
        <w:rFonts w:ascii="Arial" w:hAnsi="Arial" w:cs="Arial"/>
        <w:sz w:val="20"/>
        <w:szCs w:val="20"/>
      </w:rPr>
    </w:pPr>
    <w:r>
      <w:rPr>
        <w:rFonts w:ascii="Arial" w:hAnsi="Arial" w:cs="Arial"/>
        <w:noProof/>
        <w:sz w:val="20"/>
        <w:szCs w:val="20"/>
      </w:rPr>
      <w:pict w14:anchorId="5ACDB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3"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r w:rsidR="002467E7" w:rsidRPr="002467E7">
      <w:rPr>
        <w:rFonts w:ascii="Arial" w:hAnsi="Arial" w:cs="Arial"/>
        <w:color w:val="FF0000"/>
        <w:sz w:val="20"/>
        <w:szCs w:val="20"/>
      </w:rPr>
      <w:t>This preprint has not been peer-reviewed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B84C" w14:textId="5259F6FE" w:rsidR="002467E7" w:rsidRDefault="005773BC">
    <w:pPr>
      <w:pStyle w:val="Header"/>
    </w:pPr>
    <w:r>
      <w:rPr>
        <w:noProof/>
      </w:rPr>
      <w:pict w14:anchorId="45F49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7671"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9417A"/>
    <w:multiLevelType w:val="hybridMultilevel"/>
    <w:tmpl w:val="44E2E3E0"/>
    <w:lvl w:ilvl="0" w:tplc="F53CBDD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86885"/>
    <w:multiLevelType w:val="hybridMultilevel"/>
    <w:tmpl w:val="246A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33F3B"/>
    <w:multiLevelType w:val="hybridMultilevel"/>
    <w:tmpl w:val="81A88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481"/>
    <w:multiLevelType w:val="hybridMultilevel"/>
    <w:tmpl w:val="F9A6ECFE"/>
    <w:lvl w:ilvl="0" w:tplc="61509BE2">
      <w:start w:val="1"/>
      <w:numFmt w:val="decimal"/>
      <w:lvlText w:val="%1."/>
      <w:lvlJc w:val="left"/>
      <w:pPr>
        <w:ind w:left="720" w:hanging="360"/>
      </w:pPr>
      <w:rPr>
        <w:rFonts w:ascii="Arial" w:eastAsiaTheme="minorHAnsi"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5549C"/>
    <w:multiLevelType w:val="hybridMultilevel"/>
    <w:tmpl w:val="75EEB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vdfa5zcwxfviet2e4vazv05f0xspssxz5e&quot;&gt;Covid19 refs-Converted&lt;record-ids&gt;&lt;item&gt;108&lt;/item&gt;&lt;item&gt;123&lt;/item&gt;&lt;item&gt;156&lt;/item&gt;&lt;item&gt;186&lt;/item&gt;&lt;item&gt;195&lt;/item&gt;&lt;item&gt;237&lt;/item&gt;&lt;item&gt;251&lt;/item&gt;&lt;item&gt;275&lt;/item&gt;&lt;item&gt;276&lt;/item&gt;&lt;item&gt;278&lt;/item&gt;&lt;item&gt;281&lt;/item&gt;&lt;item&gt;285&lt;/item&gt;&lt;item&gt;288&lt;/item&gt;&lt;item&gt;289&lt;/item&gt;&lt;item&gt;290&lt;/item&gt;&lt;item&gt;291&lt;/item&gt;&lt;item&gt;292&lt;/item&gt;&lt;item&gt;293&lt;/item&gt;&lt;item&gt;294&lt;/item&gt;&lt;item&gt;295&lt;/item&gt;&lt;item&gt;296&lt;/item&gt;&lt;item&gt;297&lt;/item&gt;&lt;item&gt;300&lt;/item&gt;&lt;item&gt;301&lt;/item&gt;&lt;item&gt;302&lt;/item&gt;&lt;item&gt;304&lt;/item&gt;&lt;item&gt;305&lt;/item&gt;&lt;item&gt;306&lt;/item&gt;&lt;/record-ids&gt;&lt;/item&gt;&lt;/Libraries&gt;"/>
  </w:docVars>
  <w:rsids>
    <w:rsidRoot w:val="0080110D"/>
    <w:rsid w:val="00007582"/>
    <w:rsid w:val="000154A0"/>
    <w:rsid w:val="0002086A"/>
    <w:rsid w:val="00022807"/>
    <w:rsid w:val="00030F37"/>
    <w:rsid w:val="00031D4E"/>
    <w:rsid w:val="00032B40"/>
    <w:rsid w:val="00033487"/>
    <w:rsid w:val="00035B53"/>
    <w:rsid w:val="00037411"/>
    <w:rsid w:val="00046F39"/>
    <w:rsid w:val="00051EEF"/>
    <w:rsid w:val="00061B4F"/>
    <w:rsid w:val="00062B31"/>
    <w:rsid w:val="00075B98"/>
    <w:rsid w:val="00092528"/>
    <w:rsid w:val="0009285C"/>
    <w:rsid w:val="000A3142"/>
    <w:rsid w:val="000A5644"/>
    <w:rsid w:val="000C3659"/>
    <w:rsid w:val="000D4AC6"/>
    <w:rsid w:val="000E16E2"/>
    <w:rsid w:val="000E6000"/>
    <w:rsid w:val="000F0456"/>
    <w:rsid w:val="0010225D"/>
    <w:rsid w:val="001066AD"/>
    <w:rsid w:val="001126AD"/>
    <w:rsid w:val="0011448E"/>
    <w:rsid w:val="00123596"/>
    <w:rsid w:val="001304BB"/>
    <w:rsid w:val="0013110B"/>
    <w:rsid w:val="00146316"/>
    <w:rsid w:val="00147A24"/>
    <w:rsid w:val="00155A98"/>
    <w:rsid w:val="00161928"/>
    <w:rsid w:val="001808C0"/>
    <w:rsid w:val="00187440"/>
    <w:rsid w:val="00187773"/>
    <w:rsid w:val="00193B5D"/>
    <w:rsid w:val="001948B6"/>
    <w:rsid w:val="001965BE"/>
    <w:rsid w:val="00197F55"/>
    <w:rsid w:val="001B4356"/>
    <w:rsid w:val="001C1DF8"/>
    <w:rsid w:val="001D3552"/>
    <w:rsid w:val="001E10CF"/>
    <w:rsid w:val="001F39DE"/>
    <w:rsid w:val="00201B1B"/>
    <w:rsid w:val="002247C5"/>
    <w:rsid w:val="00227CAB"/>
    <w:rsid w:val="002333B0"/>
    <w:rsid w:val="002340B6"/>
    <w:rsid w:val="00234AA9"/>
    <w:rsid w:val="00246776"/>
    <w:rsid w:val="002467E7"/>
    <w:rsid w:val="0026268F"/>
    <w:rsid w:val="0027245C"/>
    <w:rsid w:val="00276764"/>
    <w:rsid w:val="002772BA"/>
    <w:rsid w:val="00280C70"/>
    <w:rsid w:val="002A0173"/>
    <w:rsid w:val="002A36A3"/>
    <w:rsid w:val="002A6830"/>
    <w:rsid w:val="002C639B"/>
    <w:rsid w:val="002E227D"/>
    <w:rsid w:val="00307B6B"/>
    <w:rsid w:val="00321B55"/>
    <w:rsid w:val="00321CC0"/>
    <w:rsid w:val="0032391D"/>
    <w:rsid w:val="00327ACC"/>
    <w:rsid w:val="00336237"/>
    <w:rsid w:val="003706CD"/>
    <w:rsid w:val="003747E1"/>
    <w:rsid w:val="00386C0F"/>
    <w:rsid w:val="0038724C"/>
    <w:rsid w:val="00394771"/>
    <w:rsid w:val="003A015C"/>
    <w:rsid w:val="003A5B80"/>
    <w:rsid w:val="003A76A7"/>
    <w:rsid w:val="003B4555"/>
    <w:rsid w:val="003B4E0A"/>
    <w:rsid w:val="003C2D50"/>
    <w:rsid w:val="003D345B"/>
    <w:rsid w:val="003E0988"/>
    <w:rsid w:val="003E741F"/>
    <w:rsid w:val="00400BAE"/>
    <w:rsid w:val="00402D35"/>
    <w:rsid w:val="00415C66"/>
    <w:rsid w:val="004326C4"/>
    <w:rsid w:val="00436D5F"/>
    <w:rsid w:val="00447A96"/>
    <w:rsid w:val="00452628"/>
    <w:rsid w:val="0046370F"/>
    <w:rsid w:val="00467BB5"/>
    <w:rsid w:val="00472FD5"/>
    <w:rsid w:val="00476986"/>
    <w:rsid w:val="00480748"/>
    <w:rsid w:val="00483F93"/>
    <w:rsid w:val="004B1581"/>
    <w:rsid w:val="004B335A"/>
    <w:rsid w:val="004C222B"/>
    <w:rsid w:val="004D0CA5"/>
    <w:rsid w:val="004D2793"/>
    <w:rsid w:val="004F2EFA"/>
    <w:rsid w:val="004F6443"/>
    <w:rsid w:val="005070A4"/>
    <w:rsid w:val="0051536F"/>
    <w:rsid w:val="005162C1"/>
    <w:rsid w:val="00520492"/>
    <w:rsid w:val="00546DDE"/>
    <w:rsid w:val="00566E2D"/>
    <w:rsid w:val="00574365"/>
    <w:rsid w:val="00575A9C"/>
    <w:rsid w:val="005773BC"/>
    <w:rsid w:val="00580226"/>
    <w:rsid w:val="00597337"/>
    <w:rsid w:val="005A1333"/>
    <w:rsid w:val="005A47DD"/>
    <w:rsid w:val="005A65A4"/>
    <w:rsid w:val="005B02B7"/>
    <w:rsid w:val="005C46C6"/>
    <w:rsid w:val="005C5C07"/>
    <w:rsid w:val="005E76C0"/>
    <w:rsid w:val="005F3470"/>
    <w:rsid w:val="00600BB5"/>
    <w:rsid w:val="00603379"/>
    <w:rsid w:val="0061643A"/>
    <w:rsid w:val="006175FE"/>
    <w:rsid w:val="00623C87"/>
    <w:rsid w:val="00633D7F"/>
    <w:rsid w:val="006372F4"/>
    <w:rsid w:val="00650519"/>
    <w:rsid w:val="006518FF"/>
    <w:rsid w:val="00680F19"/>
    <w:rsid w:val="006A3FD3"/>
    <w:rsid w:val="006B3045"/>
    <w:rsid w:val="006B59C5"/>
    <w:rsid w:val="006C2124"/>
    <w:rsid w:val="006D0FD3"/>
    <w:rsid w:val="006E27A0"/>
    <w:rsid w:val="006F2BFA"/>
    <w:rsid w:val="00702416"/>
    <w:rsid w:val="00711299"/>
    <w:rsid w:val="0074143F"/>
    <w:rsid w:val="00745C16"/>
    <w:rsid w:val="00746E42"/>
    <w:rsid w:val="00746EC7"/>
    <w:rsid w:val="00755189"/>
    <w:rsid w:val="00757B59"/>
    <w:rsid w:val="007819B2"/>
    <w:rsid w:val="007873BD"/>
    <w:rsid w:val="0079373E"/>
    <w:rsid w:val="007937E6"/>
    <w:rsid w:val="00795C3A"/>
    <w:rsid w:val="007A3A40"/>
    <w:rsid w:val="007C11E2"/>
    <w:rsid w:val="007D37B9"/>
    <w:rsid w:val="007D5EBB"/>
    <w:rsid w:val="007E466B"/>
    <w:rsid w:val="007F04A5"/>
    <w:rsid w:val="007F19C1"/>
    <w:rsid w:val="007F3A23"/>
    <w:rsid w:val="0080110D"/>
    <w:rsid w:val="00803A51"/>
    <w:rsid w:val="00811A4D"/>
    <w:rsid w:val="00814F3C"/>
    <w:rsid w:val="00820016"/>
    <w:rsid w:val="00827125"/>
    <w:rsid w:val="00862726"/>
    <w:rsid w:val="00863363"/>
    <w:rsid w:val="00863C12"/>
    <w:rsid w:val="0087265D"/>
    <w:rsid w:val="008733E7"/>
    <w:rsid w:val="00873436"/>
    <w:rsid w:val="0087410E"/>
    <w:rsid w:val="00894272"/>
    <w:rsid w:val="0089718E"/>
    <w:rsid w:val="008A6594"/>
    <w:rsid w:val="008B47E4"/>
    <w:rsid w:val="008C6D45"/>
    <w:rsid w:val="008D1FCB"/>
    <w:rsid w:val="008E745C"/>
    <w:rsid w:val="008E7D85"/>
    <w:rsid w:val="008F0211"/>
    <w:rsid w:val="008F09CF"/>
    <w:rsid w:val="00901A75"/>
    <w:rsid w:val="00905B17"/>
    <w:rsid w:val="009063FD"/>
    <w:rsid w:val="0091403D"/>
    <w:rsid w:val="009166CC"/>
    <w:rsid w:val="009221DA"/>
    <w:rsid w:val="00934448"/>
    <w:rsid w:val="0095171C"/>
    <w:rsid w:val="0095445E"/>
    <w:rsid w:val="00966102"/>
    <w:rsid w:val="00972462"/>
    <w:rsid w:val="009815C3"/>
    <w:rsid w:val="009843D9"/>
    <w:rsid w:val="009B0A34"/>
    <w:rsid w:val="009C6A4D"/>
    <w:rsid w:val="009E3B8E"/>
    <w:rsid w:val="009E4DF8"/>
    <w:rsid w:val="009F7FF1"/>
    <w:rsid w:val="00A05CD1"/>
    <w:rsid w:val="00A0619C"/>
    <w:rsid w:val="00A20A2C"/>
    <w:rsid w:val="00A218C6"/>
    <w:rsid w:val="00A33CB5"/>
    <w:rsid w:val="00A40EE4"/>
    <w:rsid w:val="00A4272A"/>
    <w:rsid w:val="00A460CB"/>
    <w:rsid w:val="00A568E9"/>
    <w:rsid w:val="00A725F6"/>
    <w:rsid w:val="00A735AB"/>
    <w:rsid w:val="00A8125C"/>
    <w:rsid w:val="00AA5034"/>
    <w:rsid w:val="00AB23C6"/>
    <w:rsid w:val="00AB5030"/>
    <w:rsid w:val="00AC1A09"/>
    <w:rsid w:val="00AD34AA"/>
    <w:rsid w:val="00AF39B2"/>
    <w:rsid w:val="00B0414E"/>
    <w:rsid w:val="00B04583"/>
    <w:rsid w:val="00B053F6"/>
    <w:rsid w:val="00B05F1B"/>
    <w:rsid w:val="00B26A6D"/>
    <w:rsid w:val="00B31DC0"/>
    <w:rsid w:val="00B36F16"/>
    <w:rsid w:val="00B47267"/>
    <w:rsid w:val="00B56246"/>
    <w:rsid w:val="00B60DE6"/>
    <w:rsid w:val="00B86651"/>
    <w:rsid w:val="00B9316F"/>
    <w:rsid w:val="00BB51E3"/>
    <w:rsid w:val="00BB6AE9"/>
    <w:rsid w:val="00BC3C32"/>
    <w:rsid w:val="00BC43C3"/>
    <w:rsid w:val="00BC4F4A"/>
    <w:rsid w:val="00BE5015"/>
    <w:rsid w:val="00C107B0"/>
    <w:rsid w:val="00C126D3"/>
    <w:rsid w:val="00C14869"/>
    <w:rsid w:val="00C23B4F"/>
    <w:rsid w:val="00C270ED"/>
    <w:rsid w:val="00C31B3E"/>
    <w:rsid w:val="00C42E8C"/>
    <w:rsid w:val="00C5356B"/>
    <w:rsid w:val="00C61F66"/>
    <w:rsid w:val="00C854E2"/>
    <w:rsid w:val="00CC07AE"/>
    <w:rsid w:val="00CC5476"/>
    <w:rsid w:val="00CD119C"/>
    <w:rsid w:val="00CF1743"/>
    <w:rsid w:val="00D01860"/>
    <w:rsid w:val="00D03492"/>
    <w:rsid w:val="00D12318"/>
    <w:rsid w:val="00D17217"/>
    <w:rsid w:val="00D31C1D"/>
    <w:rsid w:val="00D4013C"/>
    <w:rsid w:val="00D55529"/>
    <w:rsid w:val="00D667B4"/>
    <w:rsid w:val="00D94DF0"/>
    <w:rsid w:val="00DA4F12"/>
    <w:rsid w:val="00DB7CB4"/>
    <w:rsid w:val="00DC0EEA"/>
    <w:rsid w:val="00DD5F97"/>
    <w:rsid w:val="00DE2928"/>
    <w:rsid w:val="00E106F3"/>
    <w:rsid w:val="00E13C8C"/>
    <w:rsid w:val="00E15840"/>
    <w:rsid w:val="00E2279F"/>
    <w:rsid w:val="00E22C20"/>
    <w:rsid w:val="00E23F4A"/>
    <w:rsid w:val="00E5265D"/>
    <w:rsid w:val="00E53658"/>
    <w:rsid w:val="00E65DB7"/>
    <w:rsid w:val="00E80146"/>
    <w:rsid w:val="00EA7627"/>
    <w:rsid w:val="00EC7DE9"/>
    <w:rsid w:val="00F02000"/>
    <w:rsid w:val="00F13C8D"/>
    <w:rsid w:val="00F23604"/>
    <w:rsid w:val="00F345F0"/>
    <w:rsid w:val="00F42C7C"/>
    <w:rsid w:val="00F46C6D"/>
    <w:rsid w:val="00F55657"/>
    <w:rsid w:val="00F670DB"/>
    <w:rsid w:val="00F71AD2"/>
    <w:rsid w:val="00F81E6A"/>
    <w:rsid w:val="00F8235C"/>
    <w:rsid w:val="00F86895"/>
    <w:rsid w:val="00F945C4"/>
    <w:rsid w:val="00FA57B4"/>
    <w:rsid w:val="00FB4265"/>
    <w:rsid w:val="00FB4503"/>
    <w:rsid w:val="00FB5FE2"/>
    <w:rsid w:val="00FB6FAD"/>
    <w:rsid w:val="00FC0CEA"/>
    <w:rsid w:val="00FC27DA"/>
    <w:rsid w:val="00FC2B7A"/>
    <w:rsid w:val="00FD1F0A"/>
    <w:rsid w:val="00FD23D1"/>
    <w:rsid w:val="00FE3487"/>
    <w:rsid w:val="00FE4A62"/>
    <w:rsid w:val="00FF1608"/>
    <w:rsid w:val="00FF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21824"/>
  <w15:chartTrackingRefBased/>
  <w15:docId w15:val="{60F36797-C68D-4510-9510-EB2B740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21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0D"/>
  </w:style>
  <w:style w:type="paragraph" w:styleId="Footer">
    <w:name w:val="footer"/>
    <w:basedOn w:val="Normal"/>
    <w:link w:val="FooterChar"/>
    <w:uiPriority w:val="99"/>
    <w:unhideWhenUsed/>
    <w:rsid w:val="0080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0D"/>
  </w:style>
  <w:style w:type="character" w:customStyle="1" w:styleId="Heading1Char">
    <w:name w:val="Heading 1 Char"/>
    <w:basedOn w:val="DefaultParagraphFont"/>
    <w:link w:val="Heading1"/>
    <w:uiPriority w:val="9"/>
    <w:rsid w:val="0080110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0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0D"/>
    <w:rPr>
      <w:rFonts w:ascii="Segoe UI" w:hAnsi="Segoe UI" w:cs="Segoe UI"/>
      <w:sz w:val="18"/>
      <w:szCs w:val="18"/>
    </w:rPr>
  </w:style>
  <w:style w:type="character" w:customStyle="1" w:styleId="Heading2Char">
    <w:name w:val="Heading 2 Char"/>
    <w:basedOn w:val="DefaultParagraphFont"/>
    <w:link w:val="Heading2"/>
    <w:uiPriority w:val="9"/>
    <w:rsid w:val="008011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A7627"/>
    <w:rPr>
      <w:sz w:val="16"/>
      <w:szCs w:val="16"/>
    </w:rPr>
  </w:style>
  <w:style w:type="paragraph" w:styleId="CommentText">
    <w:name w:val="annotation text"/>
    <w:basedOn w:val="Normal"/>
    <w:link w:val="CommentTextChar"/>
    <w:uiPriority w:val="99"/>
    <w:semiHidden/>
    <w:unhideWhenUsed/>
    <w:rsid w:val="00EA7627"/>
    <w:pPr>
      <w:spacing w:line="240" w:lineRule="auto"/>
    </w:pPr>
    <w:rPr>
      <w:sz w:val="20"/>
      <w:szCs w:val="20"/>
    </w:rPr>
  </w:style>
  <w:style w:type="character" w:customStyle="1" w:styleId="CommentTextChar">
    <w:name w:val="Comment Text Char"/>
    <w:basedOn w:val="DefaultParagraphFont"/>
    <w:link w:val="CommentText"/>
    <w:uiPriority w:val="99"/>
    <w:semiHidden/>
    <w:rsid w:val="00EA7627"/>
    <w:rPr>
      <w:sz w:val="20"/>
      <w:szCs w:val="20"/>
    </w:rPr>
  </w:style>
  <w:style w:type="paragraph" w:styleId="CommentSubject">
    <w:name w:val="annotation subject"/>
    <w:basedOn w:val="CommentText"/>
    <w:next w:val="CommentText"/>
    <w:link w:val="CommentSubjectChar"/>
    <w:uiPriority w:val="99"/>
    <w:semiHidden/>
    <w:unhideWhenUsed/>
    <w:rsid w:val="00EA7627"/>
    <w:rPr>
      <w:b/>
      <w:bCs/>
    </w:rPr>
  </w:style>
  <w:style w:type="character" w:customStyle="1" w:styleId="CommentSubjectChar">
    <w:name w:val="Comment Subject Char"/>
    <w:basedOn w:val="CommentTextChar"/>
    <w:link w:val="CommentSubject"/>
    <w:uiPriority w:val="99"/>
    <w:semiHidden/>
    <w:rsid w:val="00EA7627"/>
    <w:rPr>
      <w:b/>
      <w:bCs/>
      <w:sz w:val="20"/>
      <w:szCs w:val="20"/>
    </w:rPr>
  </w:style>
  <w:style w:type="character" w:customStyle="1" w:styleId="Heading3Char">
    <w:name w:val="Heading 3 Char"/>
    <w:basedOn w:val="DefaultParagraphFont"/>
    <w:link w:val="Heading3"/>
    <w:uiPriority w:val="9"/>
    <w:rsid w:val="004326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01A75"/>
    <w:pPr>
      <w:ind w:left="720"/>
      <w:contextualSpacing/>
    </w:pPr>
  </w:style>
  <w:style w:type="character" w:customStyle="1" w:styleId="normaltextrun1">
    <w:name w:val="normaltextrun1"/>
    <w:basedOn w:val="DefaultParagraphFont"/>
    <w:rsid w:val="00A0619C"/>
  </w:style>
  <w:style w:type="character" w:styleId="Hyperlink">
    <w:name w:val="Hyperlink"/>
    <w:basedOn w:val="DefaultParagraphFont"/>
    <w:uiPriority w:val="99"/>
    <w:unhideWhenUsed/>
    <w:rsid w:val="006518FF"/>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7819B2"/>
    <w:rPr>
      <w:color w:val="605E5C"/>
      <w:shd w:val="clear" w:color="auto" w:fill="E1DFDD"/>
    </w:rPr>
  </w:style>
  <w:style w:type="paragraph" w:customStyle="1" w:styleId="EndNoteBibliographyTitle">
    <w:name w:val="EndNote Bibliography Title"/>
    <w:basedOn w:val="Normal"/>
    <w:link w:val="EndNoteBibliographyTitleChar"/>
    <w:rsid w:val="00D94D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94DF0"/>
    <w:rPr>
      <w:rFonts w:ascii="Calibri" w:hAnsi="Calibri" w:cs="Calibri"/>
      <w:noProof/>
      <w:lang w:val="en-US"/>
    </w:rPr>
  </w:style>
  <w:style w:type="paragraph" w:customStyle="1" w:styleId="EndNoteBibliography">
    <w:name w:val="EndNote Bibliography"/>
    <w:basedOn w:val="Normal"/>
    <w:link w:val="EndNoteBibliographyChar"/>
    <w:rsid w:val="00D94D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94DF0"/>
    <w:rPr>
      <w:rFonts w:ascii="Calibri" w:hAnsi="Calibri" w:cs="Calibri"/>
      <w:noProof/>
      <w:lang w:val="en-US"/>
    </w:rPr>
  </w:style>
  <w:style w:type="character" w:styleId="FollowedHyperlink">
    <w:name w:val="FollowedHyperlink"/>
    <w:basedOn w:val="DefaultParagraphFont"/>
    <w:uiPriority w:val="99"/>
    <w:semiHidden/>
    <w:unhideWhenUsed/>
    <w:rsid w:val="007937E6"/>
    <w:rPr>
      <w:color w:val="954F72" w:themeColor="followedHyperlink"/>
      <w:u w:val="single"/>
    </w:rPr>
  </w:style>
  <w:style w:type="paragraph" w:styleId="NormalWeb">
    <w:name w:val="Normal (Web)"/>
    <w:basedOn w:val="Normal"/>
    <w:uiPriority w:val="99"/>
    <w:unhideWhenUsed/>
    <w:rsid w:val="006B30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221D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51EEF"/>
    <w:pPr>
      <w:spacing w:after="0" w:line="240" w:lineRule="auto"/>
    </w:pPr>
  </w:style>
  <w:style w:type="paragraph" w:customStyle="1" w:styleId="Chapterheading">
    <w:name w:val="* Chapter heading"/>
    <w:rsid w:val="00A33CB5"/>
    <w:pPr>
      <w:spacing w:after="400" w:line="240" w:lineRule="auto"/>
      <w:outlineLvl w:val="0"/>
    </w:pPr>
    <w:rPr>
      <w:rFonts w:ascii="Arial" w:eastAsia="Times New Roman" w:hAnsi="Arial" w:cs="Times New Roman"/>
      <w:b/>
      <w:color w:val="007C91"/>
      <w:sz w:val="48"/>
      <w:szCs w:val="24"/>
      <w:lang w:eastAsia="en-GB"/>
    </w:rPr>
  </w:style>
  <w:style w:type="paragraph" w:customStyle="1" w:styleId="Frontpagemaintitle">
    <w:name w:val="* Front page main title"/>
    <w:qFormat/>
    <w:rsid w:val="002467E7"/>
    <w:pPr>
      <w:spacing w:after="0" w:line="240" w:lineRule="auto"/>
      <w:outlineLvl w:val="0"/>
    </w:pPr>
    <w:rPr>
      <w:rFonts w:ascii="Arial Bold" w:eastAsia="Times New Roman" w:hAnsi="Arial Bold" w:cs="Times New Roman"/>
      <w:b/>
      <w:color w:val="007C91"/>
      <w:sz w:val="52"/>
      <w:szCs w:val="24"/>
      <w:lang w:eastAsia="en-GB"/>
    </w:rPr>
  </w:style>
  <w:style w:type="paragraph" w:customStyle="1" w:styleId="Header2">
    <w:name w:val="* Header 2"/>
    <w:rsid w:val="002467E7"/>
    <w:pPr>
      <w:spacing w:after="280" w:line="240" w:lineRule="auto"/>
      <w:outlineLvl w:val="1"/>
    </w:pPr>
    <w:rPr>
      <w:rFonts w:ascii="Arial" w:eastAsia="Times New Roman" w:hAnsi="Arial" w:cs="Times New Roman"/>
      <w:color w:val="007C91"/>
      <w:sz w:val="44"/>
      <w:szCs w:val="24"/>
      <w:lang w:eastAsia="en-GB"/>
    </w:rPr>
  </w:style>
  <w:style w:type="paragraph" w:customStyle="1" w:styleId="Header3">
    <w:name w:val="* Header 3"/>
    <w:rsid w:val="002467E7"/>
    <w:pPr>
      <w:spacing w:line="240" w:lineRule="auto"/>
      <w:outlineLvl w:val="2"/>
    </w:pPr>
    <w:rPr>
      <w:rFonts w:ascii="Arial" w:eastAsia="Times New Roman" w:hAnsi="Arial" w:cs="Times New Roman"/>
      <w:color w:val="007C91"/>
      <w:sz w:val="32"/>
      <w:szCs w:val="24"/>
      <w:lang w:eastAsia="en-GB"/>
    </w:rPr>
  </w:style>
  <w:style w:type="paragraph" w:customStyle="1" w:styleId="Figureschartstitle">
    <w:name w:val="* Figures/charts title"/>
    <w:basedOn w:val="Normal"/>
    <w:qFormat/>
    <w:rsid w:val="0038724C"/>
    <w:pPr>
      <w:spacing w:before="120" w:after="0" w:line="280" w:lineRule="atLeast"/>
      <w:outlineLvl w:val="3"/>
    </w:pPr>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87">
      <w:bodyDiv w:val="1"/>
      <w:marLeft w:val="0"/>
      <w:marRight w:val="0"/>
      <w:marTop w:val="0"/>
      <w:marBottom w:val="0"/>
      <w:divBdr>
        <w:top w:val="none" w:sz="0" w:space="0" w:color="auto"/>
        <w:left w:val="none" w:sz="0" w:space="0" w:color="auto"/>
        <w:bottom w:val="none" w:sz="0" w:space="0" w:color="auto"/>
        <w:right w:val="none" w:sz="0" w:space="0" w:color="auto"/>
      </w:divBdr>
    </w:div>
    <w:div w:id="5058735">
      <w:bodyDiv w:val="1"/>
      <w:marLeft w:val="0"/>
      <w:marRight w:val="0"/>
      <w:marTop w:val="0"/>
      <w:marBottom w:val="0"/>
      <w:divBdr>
        <w:top w:val="none" w:sz="0" w:space="0" w:color="auto"/>
        <w:left w:val="none" w:sz="0" w:space="0" w:color="auto"/>
        <w:bottom w:val="none" w:sz="0" w:space="0" w:color="auto"/>
        <w:right w:val="none" w:sz="0" w:space="0" w:color="auto"/>
      </w:divBdr>
    </w:div>
    <w:div w:id="42104320">
      <w:bodyDiv w:val="1"/>
      <w:marLeft w:val="0"/>
      <w:marRight w:val="0"/>
      <w:marTop w:val="0"/>
      <w:marBottom w:val="0"/>
      <w:divBdr>
        <w:top w:val="none" w:sz="0" w:space="0" w:color="auto"/>
        <w:left w:val="none" w:sz="0" w:space="0" w:color="auto"/>
        <w:bottom w:val="none" w:sz="0" w:space="0" w:color="auto"/>
        <w:right w:val="none" w:sz="0" w:space="0" w:color="auto"/>
      </w:divBdr>
    </w:div>
    <w:div w:id="57747796">
      <w:bodyDiv w:val="1"/>
      <w:marLeft w:val="0"/>
      <w:marRight w:val="0"/>
      <w:marTop w:val="0"/>
      <w:marBottom w:val="0"/>
      <w:divBdr>
        <w:top w:val="none" w:sz="0" w:space="0" w:color="auto"/>
        <w:left w:val="none" w:sz="0" w:space="0" w:color="auto"/>
        <w:bottom w:val="none" w:sz="0" w:space="0" w:color="auto"/>
        <w:right w:val="none" w:sz="0" w:space="0" w:color="auto"/>
      </w:divBdr>
    </w:div>
    <w:div w:id="63111267">
      <w:bodyDiv w:val="1"/>
      <w:marLeft w:val="0"/>
      <w:marRight w:val="0"/>
      <w:marTop w:val="0"/>
      <w:marBottom w:val="0"/>
      <w:divBdr>
        <w:top w:val="none" w:sz="0" w:space="0" w:color="auto"/>
        <w:left w:val="none" w:sz="0" w:space="0" w:color="auto"/>
        <w:bottom w:val="none" w:sz="0" w:space="0" w:color="auto"/>
        <w:right w:val="none" w:sz="0" w:space="0" w:color="auto"/>
      </w:divBdr>
    </w:div>
    <w:div w:id="172763570">
      <w:bodyDiv w:val="1"/>
      <w:marLeft w:val="0"/>
      <w:marRight w:val="0"/>
      <w:marTop w:val="0"/>
      <w:marBottom w:val="0"/>
      <w:divBdr>
        <w:top w:val="none" w:sz="0" w:space="0" w:color="auto"/>
        <w:left w:val="none" w:sz="0" w:space="0" w:color="auto"/>
        <w:bottom w:val="none" w:sz="0" w:space="0" w:color="auto"/>
        <w:right w:val="none" w:sz="0" w:space="0" w:color="auto"/>
      </w:divBdr>
    </w:div>
    <w:div w:id="176432625">
      <w:bodyDiv w:val="1"/>
      <w:marLeft w:val="0"/>
      <w:marRight w:val="0"/>
      <w:marTop w:val="0"/>
      <w:marBottom w:val="0"/>
      <w:divBdr>
        <w:top w:val="none" w:sz="0" w:space="0" w:color="auto"/>
        <w:left w:val="none" w:sz="0" w:space="0" w:color="auto"/>
        <w:bottom w:val="none" w:sz="0" w:space="0" w:color="auto"/>
        <w:right w:val="none" w:sz="0" w:space="0" w:color="auto"/>
      </w:divBdr>
    </w:div>
    <w:div w:id="238369657">
      <w:bodyDiv w:val="1"/>
      <w:marLeft w:val="0"/>
      <w:marRight w:val="0"/>
      <w:marTop w:val="0"/>
      <w:marBottom w:val="0"/>
      <w:divBdr>
        <w:top w:val="none" w:sz="0" w:space="0" w:color="auto"/>
        <w:left w:val="none" w:sz="0" w:space="0" w:color="auto"/>
        <w:bottom w:val="none" w:sz="0" w:space="0" w:color="auto"/>
        <w:right w:val="none" w:sz="0" w:space="0" w:color="auto"/>
      </w:divBdr>
    </w:div>
    <w:div w:id="314603819">
      <w:bodyDiv w:val="1"/>
      <w:marLeft w:val="0"/>
      <w:marRight w:val="0"/>
      <w:marTop w:val="0"/>
      <w:marBottom w:val="0"/>
      <w:divBdr>
        <w:top w:val="none" w:sz="0" w:space="0" w:color="auto"/>
        <w:left w:val="none" w:sz="0" w:space="0" w:color="auto"/>
        <w:bottom w:val="none" w:sz="0" w:space="0" w:color="auto"/>
        <w:right w:val="none" w:sz="0" w:space="0" w:color="auto"/>
      </w:divBdr>
    </w:div>
    <w:div w:id="321784980">
      <w:bodyDiv w:val="1"/>
      <w:marLeft w:val="0"/>
      <w:marRight w:val="0"/>
      <w:marTop w:val="0"/>
      <w:marBottom w:val="0"/>
      <w:divBdr>
        <w:top w:val="none" w:sz="0" w:space="0" w:color="auto"/>
        <w:left w:val="none" w:sz="0" w:space="0" w:color="auto"/>
        <w:bottom w:val="none" w:sz="0" w:space="0" w:color="auto"/>
        <w:right w:val="none" w:sz="0" w:space="0" w:color="auto"/>
      </w:divBdr>
    </w:div>
    <w:div w:id="376897820">
      <w:bodyDiv w:val="1"/>
      <w:marLeft w:val="0"/>
      <w:marRight w:val="0"/>
      <w:marTop w:val="0"/>
      <w:marBottom w:val="0"/>
      <w:divBdr>
        <w:top w:val="none" w:sz="0" w:space="0" w:color="auto"/>
        <w:left w:val="none" w:sz="0" w:space="0" w:color="auto"/>
        <w:bottom w:val="none" w:sz="0" w:space="0" w:color="auto"/>
        <w:right w:val="none" w:sz="0" w:space="0" w:color="auto"/>
      </w:divBdr>
    </w:div>
    <w:div w:id="414595013">
      <w:bodyDiv w:val="1"/>
      <w:marLeft w:val="0"/>
      <w:marRight w:val="0"/>
      <w:marTop w:val="0"/>
      <w:marBottom w:val="0"/>
      <w:divBdr>
        <w:top w:val="none" w:sz="0" w:space="0" w:color="auto"/>
        <w:left w:val="none" w:sz="0" w:space="0" w:color="auto"/>
        <w:bottom w:val="none" w:sz="0" w:space="0" w:color="auto"/>
        <w:right w:val="none" w:sz="0" w:space="0" w:color="auto"/>
      </w:divBdr>
    </w:div>
    <w:div w:id="430011346">
      <w:bodyDiv w:val="1"/>
      <w:marLeft w:val="0"/>
      <w:marRight w:val="0"/>
      <w:marTop w:val="0"/>
      <w:marBottom w:val="0"/>
      <w:divBdr>
        <w:top w:val="none" w:sz="0" w:space="0" w:color="auto"/>
        <w:left w:val="none" w:sz="0" w:space="0" w:color="auto"/>
        <w:bottom w:val="none" w:sz="0" w:space="0" w:color="auto"/>
        <w:right w:val="none" w:sz="0" w:space="0" w:color="auto"/>
      </w:divBdr>
    </w:div>
    <w:div w:id="468863658">
      <w:bodyDiv w:val="1"/>
      <w:marLeft w:val="0"/>
      <w:marRight w:val="0"/>
      <w:marTop w:val="0"/>
      <w:marBottom w:val="0"/>
      <w:divBdr>
        <w:top w:val="none" w:sz="0" w:space="0" w:color="auto"/>
        <w:left w:val="none" w:sz="0" w:space="0" w:color="auto"/>
        <w:bottom w:val="none" w:sz="0" w:space="0" w:color="auto"/>
        <w:right w:val="none" w:sz="0" w:space="0" w:color="auto"/>
      </w:divBdr>
    </w:div>
    <w:div w:id="482431024">
      <w:bodyDiv w:val="1"/>
      <w:marLeft w:val="0"/>
      <w:marRight w:val="0"/>
      <w:marTop w:val="0"/>
      <w:marBottom w:val="0"/>
      <w:divBdr>
        <w:top w:val="none" w:sz="0" w:space="0" w:color="auto"/>
        <w:left w:val="none" w:sz="0" w:space="0" w:color="auto"/>
        <w:bottom w:val="none" w:sz="0" w:space="0" w:color="auto"/>
        <w:right w:val="none" w:sz="0" w:space="0" w:color="auto"/>
      </w:divBdr>
    </w:div>
    <w:div w:id="517891490">
      <w:bodyDiv w:val="1"/>
      <w:marLeft w:val="0"/>
      <w:marRight w:val="0"/>
      <w:marTop w:val="0"/>
      <w:marBottom w:val="0"/>
      <w:divBdr>
        <w:top w:val="none" w:sz="0" w:space="0" w:color="auto"/>
        <w:left w:val="none" w:sz="0" w:space="0" w:color="auto"/>
        <w:bottom w:val="none" w:sz="0" w:space="0" w:color="auto"/>
        <w:right w:val="none" w:sz="0" w:space="0" w:color="auto"/>
      </w:divBdr>
    </w:div>
    <w:div w:id="580018472">
      <w:bodyDiv w:val="1"/>
      <w:marLeft w:val="0"/>
      <w:marRight w:val="0"/>
      <w:marTop w:val="0"/>
      <w:marBottom w:val="0"/>
      <w:divBdr>
        <w:top w:val="none" w:sz="0" w:space="0" w:color="auto"/>
        <w:left w:val="none" w:sz="0" w:space="0" w:color="auto"/>
        <w:bottom w:val="none" w:sz="0" w:space="0" w:color="auto"/>
        <w:right w:val="none" w:sz="0" w:space="0" w:color="auto"/>
      </w:divBdr>
    </w:div>
    <w:div w:id="594555032">
      <w:bodyDiv w:val="1"/>
      <w:marLeft w:val="0"/>
      <w:marRight w:val="0"/>
      <w:marTop w:val="0"/>
      <w:marBottom w:val="0"/>
      <w:divBdr>
        <w:top w:val="none" w:sz="0" w:space="0" w:color="auto"/>
        <w:left w:val="none" w:sz="0" w:space="0" w:color="auto"/>
        <w:bottom w:val="none" w:sz="0" w:space="0" w:color="auto"/>
        <w:right w:val="none" w:sz="0" w:space="0" w:color="auto"/>
      </w:divBdr>
    </w:div>
    <w:div w:id="605649994">
      <w:bodyDiv w:val="1"/>
      <w:marLeft w:val="0"/>
      <w:marRight w:val="0"/>
      <w:marTop w:val="0"/>
      <w:marBottom w:val="0"/>
      <w:divBdr>
        <w:top w:val="none" w:sz="0" w:space="0" w:color="auto"/>
        <w:left w:val="none" w:sz="0" w:space="0" w:color="auto"/>
        <w:bottom w:val="none" w:sz="0" w:space="0" w:color="auto"/>
        <w:right w:val="none" w:sz="0" w:space="0" w:color="auto"/>
      </w:divBdr>
    </w:div>
    <w:div w:id="612060836">
      <w:bodyDiv w:val="1"/>
      <w:marLeft w:val="0"/>
      <w:marRight w:val="0"/>
      <w:marTop w:val="0"/>
      <w:marBottom w:val="0"/>
      <w:divBdr>
        <w:top w:val="none" w:sz="0" w:space="0" w:color="auto"/>
        <w:left w:val="none" w:sz="0" w:space="0" w:color="auto"/>
        <w:bottom w:val="none" w:sz="0" w:space="0" w:color="auto"/>
        <w:right w:val="none" w:sz="0" w:space="0" w:color="auto"/>
      </w:divBdr>
    </w:div>
    <w:div w:id="650788533">
      <w:bodyDiv w:val="1"/>
      <w:marLeft w:val="0"/>
      <w:marRight w:val="0"/>
      <w:marTop w:val="0"/>
      <w:marBottom w:val="0"/>
      <w:divBdr>
        <w:top w:val="none" w:sz="0" w:space="0" w:color="auto"/>
        <w:left w:val="none" w:sz="0" w:space="0" w:color="auto"/>
        <w:bottom w:val="none" w:sz="0" w:space="0" w:color="auto"/>
        <w:right w:val="none" w:sz="0" w:space="0" w:color="auto"/>
      </w:divBdr>
    </w:div>
    <w:div w:id="713627040">
      <w:bodyDiv w:val="1"/>
      <w:marLeft w:val="0"/>
      <w:marRight w:val="0"/>
      <w:marTop w:val="0"/>
      <w:marBottom w:val="0"/>
      <w:divBdr>
        <w:top w:val="none" w:sz="0" w:space="0" w:color="auto"/>
        <w:left w:val="none" w:sz="0" w:space="0" w:color="auto"/>
        <w:bottom w:val="none" w:sz="0" w:space="0" w:color="auto"/>
        <w:right w:val="none" w:sz="0" w:space="0" w:color="auto"/>
      </w:divBdr>
    </w:div>
    <w:div w:id="741217188">
      <w:bodyDiv w:val="1"/>
      <w:marLeft w:val="0"/>
      <w:marRight w:val="0"/>
      <w:marTop w:val="0"/>
      <w:marBottom w:val="0"/>
      <w:divBdr>
        <w:top w:val="none" w:sz="0" w:space="0" w:color="auto"/>
        <w:left w:val="none" w:sz="0" w:space="0" w:color="auto"/>
        <w:bottom w:val="none" w:sz="0" w:space="0" w:color="auto"/>
        <w:right w:val="none" w:sz="0" w:space="0" w:color="auto"/>
      </w:divBdr>
    </w:div>
    <w:div w:id="758142158">
      <w:bodyDiv w:val="1"/>
      <w:marLeft w:val="0"/>
      <w:marRight w:val="0"/>
      <w:marTop w:val="0"/>
      <w:marBottom w:val="0"/>
      <w:divBdr>
        <w:top w:val="none" w:sz="0" w:space="0" w:color="auto"/>
        <w:left w:val="none" w:sz="0" w:space="0" w:color="auto"/>
        <w:bottom w:val="none" w:sz="0" w:space="0" w:color="auto"/>
        <w:right w:val="none" w:sz="0" w:space="0" w:color="auto"/>
      </w:divBdr>
    </w:div>
    <w:div w:id="767887967">
      <w:bodyDiv w:val="1"/>
      <w:marLeft w:val="0"/>
      <w:marRight w:val="0"/>
      <w:marTop w:val="0"/>
      <w:marBottom w:val="0"/>
      <w:divBdr>
        <w:top w:val="none" w:sz="0" w:space="0" w:color="auto"/>
        <w:left w:val="none" w:sz="0" w:space="0" w:color="auto"/>
        <w:bottom w:val="none" w:sz="0" w:space="0" w:color="auto"/>
        <w:right w:val="none" w:sz="0" w:space="0" w:color="auto"/>
      </w:divBdr>
    </w:div>
    <w:div w:id="772169200">
      <w:bodyDiv w:val="1"/>
      <w:marLeft w:val="0"/>
      <w:marRight w:val="0"/>
      <w:marTop w:val="0"/>
      <w:marBottom w:val="0"/>
      <w:divBdr>
        <w:top w:val="none" w:sz="0" w:space="0" w:color="auto"/>
        <w:left w:val="none" w:sz="0" w:space="0" w:color="auto"/>
        <w:bottom w:val="none" w:sz="0" w:space="0" w:color="auto"/>
        <w:right w:val="none" w:sz="0" w:space="0" w:color="auto"/>
      </w:divBdr>
    </w:div>
    <w:div w:id="778111009">
      <w:bodyDiv w:val="1"/>
      <w:marLeft w:val="0"/>
      <w:marRight w:val="0"/>
      <w:marTop w:val="0"/>
      <w:marBottom w:val="0"/>
      <w:divBdr>
        <w:top w:val="none" w:sz="0" w:space="0" w:color="auto"/>
        <w:left w:val="none" w:sz="0" w:space="0" w:color="auto"/>
        <w:bottom w:val="none" w:sz="0" w:space="0" w:color="auto"/>
        <w:right w:val="none" w:sz="0" w:space="0" w:color="auto"/>
      </w:divBdr>
    </w:div>
    <w:div w:id="788547094">
      <w:bodyDiv w:val="1"/>
      <w:marLeft w:val="0"/>
      <w:marRight w:val="0"/>
      <w:marTop w:val="0"/>
      <w:marBottom w:val="0"/>
      <w:divBdr>
        <w:top w:val="none" w:sz="0" w:space="0" w:color="auto"/>
        <w:left w:val="none" w:sz="0" w:space="0" w:color="auto"/>
        <w:bottom w:val="none" w:sz="0" w:space="0" w:color="auto"/>
        <w:right w:val="none" w:sz="0" w:space="0" w:color="auto"/>
      </w:divBdr>
    </w:div>
    <w:div w:id="799153767">
      <w:bodyDiv w:val="1"/>
      <w:marLeft w:val="0"/>
      <w:marRight w:val="0"/>
      <w:marTop w:val="0"/>
      <w:marBottom w:val="0"/>
      <w:divBdr>
        <w:top w:val="none" w:sz="0" w:space="0" w:color="auto"/>
        <w:left w:val="none" w:sz="0" w:space="0" w:color="auto"/>
        <w:bottom w:val="none" w:sz="0" w:space="0" w:color="auto"/>
        <w:right w:val="none" w:sz="0" w:space="0" w:color="auto"/>
      </w:divBdr>
    </w:div>
    <w:div w:id="811168265">
      <w:bodyDiv w:val="1"/>
      <w:marLeft w:val="0"/>
      <w:marRight w:val="0"/>
      <w:marTop w:val="0"/>
      <w:marBottom w:val="0"/>
      <w:divBdr>
        <w:top w:val="none" w:sz="0" w:space="0" w:color="auto"/>
        <w:left w:val="none" w:sz="0" w:space="0" w:color="auto"/>
        <w:bottom w:val="none" w:sz="0" w:space="0" w:color="auto"/>
        <w:right w:val="none" w:sz="0" w:space="0" w:color="auto"/>
      </w:divBdr>
    </w:div>
    <w:div w:id="832068629">
      <w:bodyDiv w:val="1"/>
      <w:marLeft w:val="0"/>
      <w:marRight w:val="0"/>
      <w:marTop w:val="0"/>
      <w:marBottom w:val="0"/>
      <w:divBdr>
        <w:top w:val="none" w:sz="0" w:space="0" w:color="auto"/>
        <w:left w:val="none" w:sz="0" w:space="0" w:color="auto"/>
        <w:bottom w:val="none" w:sz="0" w:space="0" w:color="auto"/>
        <w:right w:val="none" w:sz="0" w:space="0" w:color="auto"/>
      </w:divBdr>
    </w:div>
    <w:div w:id="852572307">
      <w:bodyDiv w:val="1"/>
      <w:marLeft w:val="0"/>
      <w:marRight w:val="0"/>
      <w:marTop w:val="0"/>
      <w:marBottom w:val="0"/>
      <w:divBdr>
        <w:top w:val="none" w:sz="0" w:space="0" w:color="auto"/>
        <w:left w:val="none" w:sz="0" w:space="0" w:color="auto"/>
        <w:bottom w:val="none" w:sz="0" w:space="0" w:color="auto"/>
        <w:right w:val="none" w:sz="0" w:space="0" w:color="auto"/>
      </w:divBdr>
    </w:div>
    <w:div w:id="854003588">
      <w:bodyDiv w:val="1"/>
      <w:marLeft w:val="0"/>
      <w:marRight w:val="0"/>
      <w:marTop w:val="0"/>
      <w:marBottom w:val="0"/>
      <w:divBdr>
        <w:top w:val="none" w:sz="0" w:space="0" w:color="auto"/>
        <w:left w:val="none" w:sz="0" w:space="0" w:color="auto"/>
        <w:bottom w:val="none" w:sz="0" w:space="0" w:color="auto"/>
        <w:right w:val="none" w:sz="0" w:space="0" w:color="auto"/>
      </w:divBdr>
    </w:div>
    <w:div w:id="913510374">
      <w:bodyDiv w:val="1"/>
      <w:marLeft w:val="0"/>
      <w:marRight w:val="0"/>
      <w:marTop w:val="0"/>
      <w:marBottom w:val="0"/>
      <w:divBdr>
        <w:top w:val="none" w:sz="0" w:space="0" w:color="auto"/>
        <w:left w:val="none" w:sz="0" w:space="0" w:color="auto"/>
        <w:bottom w:val="none" w:sz="0" w:space="0" w:color="auto"/>
        <w:right w:val="none" w:sz="0" w:space="0" w:color="auto"/>
      </w:divBdr>
    </w:div>
    <w:div w:id="965356416">
      <w:bodyDiv w:val="1"/>
      <w:marLeft w:val="0"/>
      <w:marRight w:val="0"/>
      <w:marTop w:val="0"/>
      <w:marBottom w:val="0"/>
      <w:divBdr>
        <w:top w:val="none" w:sz="0" w:space="0" w:color="auto"/>
        <w:left w:val="none" w:sz="0" w:space="0" w:color="auto"/>
        <w:bottom w:val="none" w:sz="0" w:space="0" w:color="auto"/>
        <w:right w:val="none" w:sz="0" w:space="0" w:color="auto"/>
      </w:divBdr>
    </w:div>
    <w:div w:id="1044598923">
      <w:bodyDiv w:val="1"/>
      <w:marLeft w:val="0"/>
      <w:marRight w:val="0"/>
      <w:marTop w:val="0"/>
      <w:marBottom w:val="0"/>
      <w:divBdr>
        <w:top w:val="none" w:sz="0" w:space="0" w:color="auto"/>
        <w:left w:val="none" w:sz="0" w:space="0" w:color="auto"/>
        <w:bottom w:val="none" w:sz="0" w:space="0" w:color="auto"/>
        <w:right w:val="none" w:sz="0" w:space="0" w:color="auto"/>
      </w:divBdr>
    </w:div>
    <w:div w:id="1105076787">
      <w:bodyDiv w:val="1"/>
      <w:marLeft w:val="0"/>
      <w:marRight w:val="0"/>
      <w:marTop w:val="0"/>
      <w:marBottom w:val="0"/>
      <w:divBdr>
        <w:top w:val="none" w:sz="0" w:space="0" w:color="auto"/>
        <w:left w:val="none" w:sz="0" w:space="0" w:color="auto"/>
        <w:bottom w:val="none" w:sz="0" w:space="0" w:color="auto"/>
        <w:right w:val="none" w:sz="0" w:space="0" w:color="auto"/>
      </w:divBdr>
    </w:div>
    <w:div w:id="1158351951">
      <w:bodyDiv w:val="1"/>
      <w:marLeft w:val="0"/>
      <w:marRight w:val="0"/>
      <w:marTop w:val="0"/>
      <w:marBottom w:val="0"/>
      <w:divBdr>
        <w:top w:val="none" w:sz="0" w:space="0" w:color="auto"/>
        <w:left w:val="none" w:sz="0" w:space="0" w:color="auto"/>
        <w:bottom w:val="none" w:sz="0" w:space="0" w:color="auto"/>
        <w:right w:val="none" w:sz="0" w:space="0" w:color="auto"/>
      </w:divBdr>
    </w:div>
    <w:div w:id="1201936278">
      <w:bodyDiv w:val="1"/>
      <w:marLeft w:val="0"/>
      <w:marRight w:val="0"/>
      <w:marTop w:val="0"/>
      <w:marBottom w:val="0"/>
      <w:divBdr>
        <w:top w:val="none" w:sz="0" w:space="0" w:color="auto"/>
        <w:left w:val="none" w:sz="0" w:space="0" w:color="auto"/>
        <w:bottom w:val="none" w:sz="0" w:space="0" w:color="auto"/>
        <w:right w:val="none" w:sz="0" w:space="0" w:color="auto"/>
      </w:divBdr>
    </w:div>
    <w:div w:id="1203523095">
      <w:bodyDiv w:val="1"/>
      <w:marLeft w:val="0"/>
      <w:marRight w:val="0"/>
      <w:marTop w:val="0"/>
      <w:marBottom w:val="0"/>
      <w:divBdr>
        <w:top w:val="none" w:sz="0" w:space="0" w:color="auto"/>
        <w:left w:val="none" w:sz="0" w:space="0" w:color="auto"/>
        <w:bottom w:val="none" w:sz="0" w:space="0" w:color="auto"/>
        <w:right w:val="none" w:sz="0" w:space="0" w:color="auto"/>
      </w:divBdr>
    </w:div>
    <w:div w:id="1236892427">
      <w:bodyDiv w:val="1"/>
      <w:marLeft w:val="0"/>
      <w:marRight w:val="0"/>
      <w:marTop w:val="0"/>
      <w:marBottom w:val="0"/>
      <w:divBdr>
        <w:top w:val="none" w:sz="0" w:space="0" w:color="auto"/>
        <w:left w:val="none" w:sz="0" w:space="0" w:color="auto"/>
        <w:bottom w:val="none" w:sz="0" w:space="0" w:color="auto"/>
        <w:right w:val="none" w:sz="0" w:space="0" w:color="auto"/>
      </w:divBdr>
    </w:div>
    <w:div w:id="1277755412">
      <w:bodyDiv w:val="1"/>
      <w:marLeft w:val="0"/>
      <w:marRight w:val="0"/>
      <w:marTop w:val="0"/>
      <w:marBottom w:val="0"/>
      <w:divBdr>
        <w:top w:val="none" w:sz="0" w:space="0" w:color="auto"/>
        <w:left w:val="none" w:sz="0" w:space="0" w:color="auto"/>
        <w:bottom w:val="none" w:sz="0" w:space="0" w:color="auto"/>
        <w:right w:val="none" w:sz="0" w:space="0" w:color="auto"/>
      </w:divBdr>
    </w:div>
    <w:div w:id="1290087231">
      <w:bodyDiv w:val="1"/>
      <w:marLeft w:val="0"/>
      <w:marRight w:val="0"/>
      <w:marTop w:val="0"/>
      <w:marBottom w:val="0"/>
      <w:divBdr>
        <w:top w:val="none" w:sz="0" w:space="0" w:color="auto"/>
        <w:left w:val="none" w:sz="0" w:space="0" w:color="auto"/>
        <w:bottom w:val="none" w:sz="0" w:space="0" w:color="auto"/>
        <w:right w:val="none" w:sz="0" w:space="0" w:color="auto"/>
      </w:divBdr>
    </w:div>
    <w:div w:id="1301763421">
      <w:bodyDiv w:val="1"/>
      <w:marLeft w:val="0"/>
      <w:marRight w:val="0"/>
      <w:marTop w:val="0"/>
      <w:marBottom w:val="0"/>
      <w:divBdr>
        <w:top w:val="none" w:sz="0" w:space="0" w:color="auto"/>
        <w:left w:val="none" w:sz="0" w:space="0" w:color="auto"/>
        <w:bottom w:val="none" w:sz="0" w:space="0" w:color="auto"/>
        <w:right w:val="none" w:sz="0" w:space="0" w:color="auto"/>
      </w:divBdr>
    </w:div>
    <w:div w:id="1331373293">
      <w:bodyDiv w:val="1"/>
      <w:marLeft w:val="0"/>
      <w:marRight w:val="0"/>
      <w:marTop w:val="0"/>
      <w:marBottom w:val="0"/>
      <w:divBdr>
        <w:top w:val="none" w:sz="0" w:space="0" w:color="auto"/>
        <w:left w:val="none" w:sz="0" w:space="0" w:color="auto"/>
        <w:bottom w:val="none" w:sz="0" w:space="0" w:color="auto"/>
        <w:right w:val="none" w:sz="0" w:space="0" w:color="auto"/>
      </w:divBdr>
    </w:div>
    <w:div w:id="1371875109">
      <w:bodyDiv w:val="1"/>
      <w:marLeft w:val="0"/>
      <w:marRight w:val="0"/>
      <w:marTop w:val="0"/>
      <w:marBottom w:val="0"/>
      <w:divBdr>
        <w:top w:val="none" w:sz="0" w:space="0" w:color="auto"/>
        <w:left w:val="none" w:sz="0" w:space="0" w:color="auto"/>
        <w:bottom w:val="none" w:sz="0" w:space="0" w:color="auto"/>
        <w:right w:val="none" w:sz="0" w:space="0" w:color="auto"/>
      </w:divBdr>
    </w:div>
    <w:div w:id="1383015858">
      <w:bodyDiv w:val="1"/>
      <w:marLeft w:val="0"/>
      <w:marRight w:val="0"/>
      <w:marTop w:val="0"/>
      <w:marBottom w:val="0"/>
      <w:divBdr>
        <w:top w:val="none" w:sz="0" w:space="0" w:color="auto"/>
        <w:left w:val="none" w:sz="0" w:space="0" w:color="auto"/>
        <w:bottom w:val="none" w:sz="0" w:space="0" w:color="auto"/>
        <w:right w:val="none" w:sz="0" w:space="0" w:color="auto"/>
      </w:divBdr>
    </w:div>
    <w:div w:id="1396126651">
      <w:bodyDiv w:val="1"/>
      <w:marLeft w:val="0"/>
      <w:marRight w:val="0"/>
      <w:marTop w:val="0"/>
      <w:marBottom w:val="0"/>
      <w:divBdr>
        <w:top w:val="none" w:sz="0" w:space="0" w:color="auto"/>
        <w:left w:val="none" w:sz="0" w:space="0" w:color="auto"/>
        <w:bottom w:val="none" w:sz="0" w:space="0" w:color="auto"/>
        <w:right w:val="none" w:sz="0" w:space="0" w:color="auto"/>
      </w:divBdr>
    </w:div>
    <w:div w:id="1415317159">
      <w:bodyDiv w:val="1"/>
      <w:marLeft w:val="0"/>
      <w:marRight w:val="0"/>
      <w:marTop w:val="0"/>
      <w:marBottom w:val="0"/>
      <w:divBdr>
        <w:top w:val="none" w:sz="0" w:space="0" w:color="auto"/>
        <w:left w:val="none" w:sz="0" w:space="0" w:color="auto"/>
        <w:bottom w:val="none" w:sz="0" w:space="0" w:color="auto"/>
        <w:right w:val="none" w:sz="0" w:space="0" w:color="auto"/>
      </w:divBdr>
    </w:div>
    <w:div w:id="1428845304">
      <w:bodyDiv w:val="1"/>
      <w:marLeft w:val="0"/>
      <w:marRight w:val="0"/>
      <w:marTop w:val="0"/>
      <w:marBottom w:val="0"/>
      <w:divBdr>
        <w:top w:val="none" w:sz="0" w:space="0" w:color="auto"/>
        <w:left w:val="none" w:sz="0" w:space="0" w:color="auto"/>
        <w:bottom w:val="none" w:sz="0" w:space="0" w:color="auto"/>
        <w:right w:val="none" w:sz="0" w:space="0" w:color="auto"/>
      </w:divBdr>
    </w:div>
    <w:div w:id="1443111753">
      <w:bodyDiv w:val="1"/>
      <w:marLeft w:val="0"/>
      <w:marRight w:val="0"/>
      <w:marTop w:val="0"/>
      <w:marBottom w:val="0"/>
      <w:divBdr>
        <w:top w:val="none" w:sz="0" w:space="0" w:color="auto"/>
        <w:left w:val="none" w:sz="0" w:space="0" w:color="auto"/>
        <w:bottom w:val="none" w:sz="0" w:space="0" w:color="auto"/>
        <w:right w:val="none" w:sz="0" w:space="0" w:color="auto"/>
      </w:divBdr>
    </w:div>
    <w:div w:id="1453985369">
      <w:bodyDiv w:val="1"/>
      <w:marLeft w:val="0"/>
      <w:marRight w:val="0"/>
      <w:marTop w:val="0"/>
      <w:marBottom w:val="0"/>
      <w:divBdr>
        <w:top w:val="none" w:sz="0" w:space="0" w:color="auto"/>
        <w:left w:val="none" w:sz="0" w:space="0" w:color="auto"/>
        <w:bottom w:val="none" w:sz="0" w:space="0" w:color="auto"/>
        <w:right w:val="none" w:sz="0" w:space="0" w:color="auto"/>
      </w:divBdr>
    </w:div>
    <w:div w:id="1474639474">
      <w:bodyDiv w:val="1"/>
      <w:marLeft w:val="0"/>
      <w:marRight w:val="0"/>
      <w:marTop w:val="0"/>
      <w:marBottom w:val="0"/>
      <w:divBdr>
        <w:top w:val="none" w:sz="0" w:space="0" w:color="auto"/>
        <w:left w:val="none" w:sz="0" w:space="0" w:color="auto"/>
        <w:bottom w:val="none" w:sz="0" w:space="0" w:color="auto"/>
        <w:right w:val="none" w:sz="0" w:space="0" w:color="auto"/>
      </w:divBdr>
    </w:div>
    <w:div w:id="1506747752">
      <w:bodyDiv w:val="1"/>
      <w:marLeft w:val="0"/>
      <w:marRight w:val="0"/>
      <w:marTop w:val="0"/>
      <w:marBottom w:val="0"/>
      <w:divBdr>
        <w:top w:val="none" w:sz="0" w:space="0" w:color="auto"/>
        <w:left w:val="none" w:sz="0" w:space="0" w:color="auto"/>
        <w:bottom w:val="none" w:sz="0" w:space="0" w:color="auto"/>
        <w:right w:val="none" w:sz="0" w:space="0" w:color="auto"/>
      </w:divBdr>
    </w:div>
    <w:div w:id="1507289144">
      <w:bodyDiv w:val="1"/>
      <w:marLeft w:val="0"/>
      <w:marRight w:val="0"/>
      <w:marTop w:val="0"/>
      <w:marBottom w:val="0"/>
      <w:divBdr>
        <w:top w:val="none" w:sz="0" w:space="0" w:color="auto"/>
        <w:left w:val="none" w:sz="0" w:space="0" w:color="auto"/>
        <w:bottom w:val="none" w:sz="0" w:space="0" w:color="auto"/>
        <w:right w:val="none" w:sz="0" w:space="0" w:color="auto"/>
      </w:divBdr>
    </w:div>
    <w:div w:id="1556625597">
      <w:bodyDiv w:val="1"/>
      <w:marLeft w:val="0"/>
      <w:marRight w:val="0"/>
      <w:marTop w:val="0"/>
      <w:marBottom w:val="0"/>
      <w:divBdr>
        <w:top w:val="none" w:sz="0" w:space="0" w:color="auto"/>
        <w:left w:val="none" w:sz="0" w:space="0" w:color="auto"/>
        <w:bottom w:val="none" w:sz="0" w:space="0" w:color="auto"/>
        <w:right w:val="none" w:sz="0" w:space="0" w:color="auto"/>
      </w:divBdr>
    </w:div>
    <w:div w:id="1557738531">
      <w:bodyDiv w:val="1"/>
      <w:marLeft w:val="0"/>
      <w:marRight w:val="0"/>
      <w:marTop w:val="0"/>
      <w:marBottom w:val="0"/>
      <w:divBdr>
        <w:top w:val="none" w:sz="0" w:space="0" w:color="auto"/>
        <w:left w:val="none" w:sz="0" w:space="0" w:color="auto"/>
        <w:bottom w:val="none" w:sz="0" w:space="0" w:color="auto"/>
        <w:right w:val="none" w:sz="0" w:space="0" w:color="auto"/>
      </w:divBdr>
    </w:div>
    <w:div w:id="1565524191">
      <w:bodyDiv w:val="1"/>
      <w:marLeft w:val="0"/>
      <w:marRight w:val="0"/>
      <w:marTop w:val="0"/>
      <w:marBottom w:val="0"/>
      <w:divBdr>
        <w:top w:val="none" w:sz="0" w:space="0" w:color="auto"/>
        <w:left w:val="none" w:sz="0" w:space="0" w:color="auto"/>
        <w:bottom w:val="none" w:sz="0" w:space="0" w:color="auto"/>
        <w:right w:val="none" w:sz="0" w:space="0" w:color="auto"/>
      </w:divBdr>
    </w:div>
    <w:div w:id="1596093061">
      <w:bodyDiv w:val="1"/>
      <w:marLeft w:val="0"/>
      <w:marRight w:val="0"/>
      <w:marTop w:val="0"/>
      <w:marBottom w:val="0"/>
      <w:divBdr>
        <w:top w:val="none" w:sz="0" w:space="0" w:color="auto"/>
        <w:left w:val="none" w:sz="0" w:space="0" w:color="auto"/>
        <w:bottom w:val="none" w:sz="0" w:space="0" w:color="auto"/>
        <w:right w:val="none" w:sz="0" w:space="0" w:color="auto"/>
      </w:divBdr>
    </w:div>
    <w:div w:id="1601793534">
      <w:bodyDiv w:val="1"/>
      <w:marLeft w:val="0"/>
      <w:marRight w:val="0"/>
      <w:marTop w:val="0"/>
      <w:marBottom w:val="0"/>
      <w:divBdr>
        <w:top w:val="none" w:sz="0" w:space="0" w:color="auto"/>
        <w:left w:val="none" w:sz="0" w:space="0" w:color="auto"/>
        <w:bottom w:val="none" w:sz="0" w:space="0" w:color="auto"/>
        <w:right w:val="none" w:sz="0" w:space="0" w:color="auto"/>
      </w:divBdr>
    </w:div>
    <w:div w:id="1611163868">
      <w:bodyDiv w:val="1"/>
      <w:marLeft w:val="0"/>
      <w:marRight w:val="0"/>
      <w:marTop w:val="0"/>
      <w:marBottom w:val="0"/>
      <w:divBdr>
        <w:top w:val="none" w:sz="0" w:space="0" w:color="auto"/>
        <w:left w:val="none" w:sz="0" w:space="0" w:color="auto"/>
        <w:bottom w:val="none" w:sz="0" w:space="0" w:color="auto"/>
        <w:right w:val="none" w:sz="0" w:space="0" w:color="auto"/>
      </w:divBdr>
    </w:div>
    <w:div w:id="1637906924">
      <w:bodyDiv w:val="1"/>
      <w:marLeft w:val="0"/>
      <w:marRight w:val="0"/>
      <w:marTop w:val="0"/>
      <w:marBottom w:val="0"/>
      <w:divBdr>
        <w:top w:val="none" w:sz="0" w:space="0" w:color="auto"/>
        <w:left w:val="none" w:sz="0" w:space="0" w:color="auto"/>
        <w:bottom w:val="none" w:sz="0" w:space="0" w:color="auto"/>
        <w:right w:val="none" w:sz="0" w:space="0" w:color="auto"/>
      </w:divBdr>
    </w:div>
    <w:div w:id="1658341552">
      <w:bodyDiv w:val="1"/>
      <w:marLeft w:val="0"/>
      <w:marRight w:val="0"/>
      <w:marTop w:val="0"/>
      <w:marBottom w:val="0"/>
      <w:divBdr>
        <w:top w:val="none" w:sz="0" w:space="0" w:color="auto"/>
        <w:left w:val="none" w:sz="0" w:space="0" w:color="auto"/>
        <w:bottom w:val="none" w:sz="0" w:space="0" w:color="auto"/>
        <w:right w:val="none" w:sz="0" w:space="0" w:color="auto"/>
      </w:divBdr>
    </w:div>
    <w:div w:id="1700934455">
      <w:bodyDiv w:val="1"/>
      <w:marLeft w:val="0"/>
      <w:marRight w:val="0"/>
      <w:marTop w:val="0"/>
      <w:marBottom w:val="0"/>
      <w:divBdr>
        <w:top w:val="none" w:sz="0" w:space="0" w:color="auto"/>
        <w:left w:val="none" w:sz="0" w:space="0" w:color="auto"/>
        <w:bottom w:val="none" w:sz="0" w:space="0" w:color="auto"/>
        <w:right w:val="none" w:sz="0" w:space="0" w:color="auto"/>
      </w:divBdr>
    </w:div>
    <w:div w:id="1716271605">
      <w:bodyDiv w:val="1"/>
      <w:marLeft w:val="0"/>
      <w:marRight w:val="0"/>
      <w:marTop w:val="0"/>
      <w:marBottom w:val="0"/>
      <w:divBdr>
        <w:top w:val="none" w:sz="0" w:space="0" w:color="auto"/>
        <w:left w:val="none" w:sz="0" w:space="0" w:color="auto"/>
        <w:bottom w:val="none" w:sz="0" w:space="0" w:color="auto"/>
        <w:right w:val="none" w:sz="0" w:space="0" w:color="auto"/>
      </w:divBdr>
    </w:div>
    <w:div w:id="1725443195">
      <w:bodyDiv w:val="1"/>
      <w:marLeft w:val="0"/>
      <w:marRight w:val="0"/>
      <w:marTop w:val="0"/>
      <w:marBottom w:val="0"/>
      <w:divBdr>
        <w:top w:val="none" w:sz="0" w:space="0" w:color="auto"/>
        <w:left w:val="none" w:sz="0" w:space="0" w:color="auto"/>
        <w:bottom w:val="none" w:sz="0" w:space="0" w:color="auto"/>
        <w:right w:val="none" w:sz="0" w:space="0" w:color="auto"/>
      </w:divBdr>
    </w:div>
    <w:div w:id="1739018196">
      <w:bodyDiv w:val="1"/>
      <w:marLeft w:val="0"/>
      <w:marRight w:val="0"/>
      <w:marTop w:val="0"/>
      <w:marBottom w:val="0"/>
      <w:divBdr>
        <w:top w:val="none" w:sz="0" w:space="0" w:color="auto"/>
        <w:left w:val="none" w:sz="0" w:space="0" w:color="auto"/>
        <w:bottom w:val="none" w:sz="0" w:space="0" w:color="auto"/>
        <w:right w:val="none" w:sz="0" w:space="0" w:color="auto"/>
      </w:divBdr>
    </w:div>
    <w:div w:id="1745563545">
      <w:bodyDiv w:val="1"/>
      <w:marLeft w:val="0"/>
      <w:marRight w:val="0"/>
      <w:marTop w:val="0"/>
      <w:marBottom w:val="0"/>
      <w:divBdr>
        <w:top w:val="none" w:sz="0" w:space="0" w:color="auto"/>
        <w:left w:val="none" w:sz="0" w:space="0" w:color="auto"/>
        <w:bottom w:val="none" w:sz="0" w:space="0" w:color="auto"/>
        <w:right w:val="none" w:sz="0" w:space="0" w:color="auto"/>
      </w:divBdr>
    </w:div>
    <w:div w:id="1746804594">
      <w:bodyDiv w:val="1"/>
      <w:marLeft w:val="0"/>
      <w:marRight w:val="0"/>
      <w:marTop w:val="0"/>
      <w:marBottom w:val="0"/>
      <w:divBdr>
        <w:top w:val="none" w:sz="0" w:space="0" w:color="auto"/>
        <w:left w:val="none" w:sz="0" w:space="0" w:color="auto"/>
        <w:bottom w:val="none" w:sz="0" w:space="0" w:color="auto"/>
        <w:right w:val="none" w:sz="0" w:space="0" w:color="auto"/>
      </w:divBdr>
    </w:div>
    <w:div w:id="1759252883">
      <w:bodyDiv w:val="1"/>
      <w:marLeft w:val="0"/>
      <w:marRight w:val="0"/>
      <w:marTop w:val="0"/>
      <w:marBottom w:val="0"/>
      <w:divBdr>
        <w:top w:val="none" w:sz="0" w:space="0" w:color="auto"/>
        <w:left w:val="none" w:sz="0" w:space="0" w:color="auto"/>
        <w:bottom w:val="none" w:sz="0" w:space="0" w:color="auto"/>
        <w:right w:val="none" w:sz="0" w:space="0" w:color="auto"/>
      </w:divBdr>
    </w:div>
    <w:div w:id="1766727810">
      <w:bodyDiv w:val="1"/>
      <w:marLeft w:val="0"/>
      <w:marRight w:val="0"/>
      <w:marTop w:val="0"/>
      <w:marBottom w:val="0"/>
      <w:divBdr>
        <w:top w:val="none" w:sz="0" w:space="0" w:color="auto"/>
        <w:left w:val="none" w:sz="0" w:space="0" w:color="auto"/>
        <w:bottom w:val="none" w:sz="0" w:space="0" w:color="auto"/>
        <w:right w:val="none" w:sz="0" w:space="0" w:color="auto"/>
      </w:divBdr>
    </w:div>
    <w:div w:id="1772504073">
      <w:bodyDiv w:val="1"/>
      <w:marLeft w:val="0"/>
      <w:marRight w:val="0"/>
      <w:marTop w:val="0"/>
      <w:marBottom w:val="0"/>
      <w:divBdr>
        <w:top w:val="none" w:sz="0" w:space="0" w:color="auto"/>
        <w:left w:val="none" w:sz="0" w:space="0" w:color="auto"/>
        <w:bottom w:val="none" w:sz="0" w:space="0" w:color="auto"/>
        <w:right w:val="none" w:sz="0" w:space="0" w:color="auto"/>
      </w:divBdr>
    </w:div>
    <w:div w:id="1796682450">
      <w:bodyDiv w:val="1"/>
      <w:marLeft w:val="0"/>
      <w:marRight w:val="0"/>
      <w:marTop w:val="0"/>
      <w:marBottom w:val="0"/>
      <w:divBdr>
        <w:top w:val="none" w:sz="0" w:space="0" w:color="auto"/>
        <w:left w:val="none" w:sz="0" w:space="0" w:color="auto"/>
        <w:bottom w:val="none" w:sz="0" w:space="0" w:color="auto"/>
        <w:right w:val="none" w:sz="0" w:space="0" w:color="auto"/>
      </w:divBdr>
    </w:div>
    <w:div w:id="1880892865">
      <w:bodyDiv w:val="1"/>
      <w:marLeft w:val="0"/>
      <w:marRight w:val="0"/>
      <w:marTop w:val="0"/>
      <w:marBottom w:val="0"/>
      <w:divBdr>
        <w:top w:val="none" w:sz="0" w:space="0" w:color="auto"/>
        <w:left w:val="none" w:sz="0" w:space="0" w:color="auto"/>
        <w:bottom w:val="none" w:sz="0" w:space="0" w:color="auto"/>
        <w:right w:val="none" w:sz="0" w:space="0" w:color="auto"/>
      </w:divBdr>
    </w:div>
    <w:div w:id="1970816455">
      <w:bodyDiv w:val="1"/>
      <w:marLeft w:val="0"/>
      <w:marRight w:val="0"/>
      <w:marTop w:val="0"/>
      <w:marBottom w:val="0"/>
      <w:divBdr>
        <w:top w:val="none" w:sz="0" w:space="0" w:color="auto"/>
        <w:left w:val="none" w:sz="0" w:space="0" w:color="auto"/>
        <w:bottom w:val="none" w:sz="0" w:space="0" w:color="auto"/>
        <w:right w:val="none" w:sz="0" w:space="0" w:color="auto"/>
      </w:divBdr>
    </w:div>
    <w:div w:id="1998260236">
      <w:bodyDiv w:val="1"/>
      <w:marLeft w:val="0"/>
      <w:marRight w:val="0"/>
      <w:marTop w:val="0"/>
      <w:marBottom w:val="0"/>
      <w:divBdr>
        <w:top w:val="none" w:sz="0" w:space="0" w:color="auto"/>
        <w:left w:val="none" w:sz="0" w:space="0" w:color="auto"/>
        <w:bottom w:val="none" w:sz="0" w:space="0" w:color="auto"/>
        <w:right w:val="none" w:sz="0" w:space="0" w:color="auto"/>
      </w:divBdr>
    </w:div>
    <w:div w:id="2018729693">
      <w:bodyDiv w:val="1"/>
      <w:marLeft w:val="0"/>
      <w:marRight w:val="0"/>
      <w:marTop w:val="0"/>
      <w:marBottom w:val="0"/>
      <w:divBdr>
        <w:top w:val="none" w:sz="0" w:space="0" w:color="auto"/>
        <w:left w:val="none" w:sz="0" w:space="0" w:color="auto"/>
        <w:bottom w:val="none" w:sz="0" w:space="0" w:color="auto"/>
        <w:right w:val="none" w:sz="0" w:space="0" w:color="auto"/>
      </w:divBdr>
    </w:div>
    <w:div w:id="2020082040">
      <w:bodyDiv w:val="1"/>
      <w:marLeft w:val="0"/>
      <w:marRight w:val="0"/>
      <w:marTop w:val="0"/>
      <w:marBottom w:val="0"/>
      <w:divBdr>
        <w:top w:val="none" w:sz="0" w:space="0" w:color="auto"/>
        <w:left w:val="none" w:sz="0" w:space="0" w:color="auto"/>
        <w:bottom w:val="none" w:sz="0" w:space="0" w:color="auto"/>
        <w:right w:val="none" w:sz="0" w:space="0" w:color="auto"/>
      </w:divBdr>
    </w:div>
    <w:div w:id="2044553177">
      <w:bodyDiv w:val="1"/>
      <w:marLeft w:val="0"/>
      <w:marRight w:val="0"/>
      <w:marTop w:val="0"/>
      <w:marBottom w:val="0"/>
      <w:divBdr>
        <w:top w:val="none" w:sz="0" w:space="0" w:color="auto"/>
        <w:left w:val="none" w:sz="0" w:space="0" w:color="auto"/>
        <w:bottom w:val="none" w:sz="0" w:space="0" w:color="auto"/>
        <w:right w:val="none" w:sz="0" w:space="0" w:color="auto"/>
      </w:divBdr>
    </w:div>
    <w:div w:id="2048868267">
      <w:bodyDiv w:val="1"/>
      <w:marLeft w:val="0"/>
      <w:marRight w:val="0"/>
      <w:marTop w:val="0"/>
      <w:marBottom w:val="0"/>
      <w:divBdr>
        <w:top w:val="none" w:sz="0" w:space="0" w:color="auto"/>
        <w:left w:val="none" w:sz="0" w:space="0" w:color="auto"/>
        <w:bottom w:val="none" w:sz="0" w:space="0" w:color="auto"/>
        <w:right w:val="none" w:sz="0" w:space="0" w:color="auto"/>
      </w:divBdr>
    </w:div>
    <w:div w:id="2052418853">
      <w:bodyDiv w:val="1"/>
      <w:marLeft w:val="0"/>
      <w:marRight w:val="0"/>
      <w:marTop w:val="0"/>
      <w:marBottom w:val="0"/>
      <w:divBdr>
        <w:top w:val="none" w:sz="0" w:space="0" w:color="auto"/>
        <w:left w:val="none" w:sz="0" w:space="0" w:color="auto"/>
        <w:bottom w:val="none" w:sz="0" w:space="0" w:color="auto"/>
        <w:right w:val="none" w:sz="0" w:space="0" w:color="auto"/>
      </w:divBdr>
    </w:div>
    <w:div w:id="2058819285">
      <w:bodyDiv w:val="1"/>
      <w:marLeft w:val="0"/>
      <w:marRight w:val="0"/>
      <w:marTop w:val="0"/>
      <w:marBottom w:val="0"/>
      <w:divBdr>
        <w:top w:val="none" w:sz="0" w:space="0" w:color="auto"/>
        <w:left w:val="none" w:sz="0" w:space="0" w:color="auto"/>
        <w:bottom w:val="none" w:sz="0" w:space="0" w:color="auto"/>
        <w:right w:val="none" w:sz="0" w:space="0" w:color="auto"/>
      </w:divBdr>
    </w:div>
    <w:div w:id="2067945985">
      <w:bodyDiv w:val="1"/>
      <w:marLeft w:val="0"/>
      <w:marRight w:val="0"/>
      <w:marTop w:val="0"/>
      <w:marBottom w:val="0"/>
      <w:divBdr>
        <w:top w:val="none" w:sz="0" w:space="0" w:color="auto"/>
        <w:left w:val="none" w:sz="0" w:space="0" w:color="auto"/>
        <w:bottom w:val="none" w:sz="0" w:space="0" w:color="auto"/>
        <w:right w:val="none" w:sz="0" w:space="0" w:color="auto"/>
      </w:divBdr>
    </w:div>
    <w:div w:id="2069260231">
      <w:bodyDiv w:val="1"/>
      <w:marLeft w:val="0"/>
      <w:marRight w:val="0"/>
      <w:marTop w:val="0"/>
      <w:marBottom w:val="0"/>
      <w:divBdr>
        <w:top w:val="none" w:sz="0" w:space="0" w:color="auto"/>
        <w:left w:val="none" w:sz="0" w:space="0" w:color="auto"/>
        <w:bottom w:val="none" w:sz="0" w:space="0" w:color="auto"/>
        <w:right w:val="none" w:sz="0" w:space="0" w:color="auto"/>
      </w:divBdr>
    </w:div>
    <w:div w:id="21244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2/1438/regulation/3/made" TargetMode="External"/><Relationship Id="rId13" Type="http://schemas.openxmlformats.org/officeDocument/2006/relationships/hyperlink" Target="https://assets.publishing.service.gov.uk/government/uploads/system/uploads/attachment_data/file/1038404/Technical_Briefing_3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gov.uk/government/news/jcvi-advises-on-covid-19-vaccine-for-people-aged-under-40" TargetMode="External"/><Relationship Id="rId17" Type="http://schemas.openxmlformats.org/officeDocument/2006/relationships/hyperlink" Target="https://digital.nhs.uk/coronavirus/shielded-patient-list/methodology/rule-logic"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sets/emergency-care-data-set-ecd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61532/Vaccine_surveillance_report_-_week_11.pdf" TargetMode="External"/><Relationship Id="rId5" Type="http://schemas.openxmlformats.org/officeDocument/2006/relationships/webSettings" Target="webSettings.xml"/><Relationship Id="rId15" Type="http://schemas.openxmlformats.org/officeDocument/2006/relationships/hyperlink" Target="https://digital.nhs.uk/services/secondary-uses-service-sus" TargetMode="External"/><Relationship Id="rId23" Type="http://schemas.openxmlformats.org/officeDocument/2006/relationships/theme" Target="theme/theme1.xml"/><Relationship Id="rId10" Type="http://schemas.openxmlformats.org/officeDocument/2006/relationships/hyperlink" Target="https://view-hub.org/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urworldindata.org/covid-vaccinations" TargetMode="External"/><Relationship Id="rId14" Type="http://schemas.openxmlformats.org/officeDocument/2006/relationships/hyperlink" Target="https://github.com/phe-genomics/variant_defin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6CE0-C07A-4EF3-88BA-2C776C75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9160</Words>
  <Characters>52216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ChAdOx1-S COVID-19 Booster Vaccination against the Omicron and Delta variants in England</dc:title>
  <dc:subject/>
  <dc:creator>UKHSA</dc:creator>
  <cp:keywords/>
  <dc:description/>
  <cp:lastModifiedBy>Karen Manser</cp:lastModifiedBy>
  <cp:revision>2</cp:revision>
  <dcterms:created xsi:type="dcterms:W3CDTF">2022-04-28T12:57:00Z</dcterms:created>
  <dcterms:modified xsi:type="dcterms:W3CDTF">2022-04-28T12:57:00Z</dcterms:modified>
</cp:coreProperties>
</file>